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Pr="00E81D7D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831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E81D7D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7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D7D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1D7D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E81D7D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EB4" w:rsidRPr="00E81D7D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81D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__________ </w:t>
      </w:r>
      <w:proofErr w:type="gramStart"/>
      <w:r w:rsidRPr="00E81D7D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Pr="00E81D7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D7D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E81D7D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81D7D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81D7D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AF4831" w:rsidRDefault="00AF4831" w:rsidP="00AF4831">
      <w:pPr>
        <w:ind w:right="5663"/>
        <w:rPr>
          <w:sz w:val="28"/>
          <w:szCs w:val="28"/>
        </w:rPr>
      </w:pPr>
    </w:p>
    <w:p w:rsidR="00AF4831" w:rsidRDefault="00AF4831" w:rsidP="00AF4831">
      <w:pPr>
        <w:ind w:right="5663"/>
        <w:rPr>
          <w:sz w:val="28"/>
          <w:szCs w:val="28"/>
        </w:rPr>
      </w:pPr>
    </w:p>
    <w:p w:rsidR="00AF4831" w:rsidRPr="00AF4831" w:rsidRDefault="00E8587E" w:rsidP="00AF4831">
      <w:pPr>
        <w:spacing w:after="0"/>
        <w:ind w:righ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муниципальных преференций</w:t>
      </w:r>
    </w:p>
    <w:p w:rsidR="005F6EB4" w:rsidRPr="00E81D7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E81D7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E81D7D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статьей 43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статьей </w:t>
        </w:r>
      </w:hyperlink>
      <w:r w:rsidRPr="00E81D7D">
        <w:rPr>
          <w:rFonts w:ascii="Times New Roman" w:hAnsi="Times New Roman" w:cs="Times New Roman"/>
          <w:sz w:val="24"/>
          <w:szCs w:val="24"/>
        </w:rPr>
        <w:t>19 Устава сельского поселения Унъюган, в целях предоставления и использования муниципальных преференций: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29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муниципальных преференций на территории сельского  поселения Унъюган</w:t>
      </w:r>
      <w:r w:rsidR="00E8587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E81D7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107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комиссии по предоставлению муниципальных преференций на территории сельского поселения Унъюган </w:t>
      </w:r>
      <w:r w:rsidR="00E8587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E81D7D">
        <w:rPr>
          <w:rFonts w:ascii="Times New Roman" w:hAnsi="Times New Roman" w:cs="Times New Roman"/>
          <w:sz w:val="24"/>
          <w:szCs w:val="24"/>
        </w:rPr>
        <w:t xml:space="preserve">  2.</w:t>
      </w:r>
    </w:p>
    <w:p w:rsidR="001E665B" w:rsidRPr="00E81D7D" w:rsidRDefault="001E665B" w:rsidP="001E665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D7D">
        <w:rPr>
          <w:rFonts w:ascii="Times New Roman" w:hAnsi="Times New Roman" w:cs="Times New Roman"/>
          <w:color w:val="000000" w:themeColor="text1"/>
          <w:sz w:val="24"/>
          <w:szCs w:val="24"/>
        </w:rPr>
        <w:t>2. 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1E665B" w:rsidRPr="00E81D7D" w:rsidRDefault="001E665B" w:rsidP="00E8587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 </w:t>
      </w:r>
      <w:r w:rsidRPr="00E81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постановления возложить на заместителя главы поселения </w:t>
      </w:r>
      <w:proofErr w:type="gramStart"/>
      <w:r w:rsidRPr="00E81D7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E81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Глава сельского по</w:t>
      </w:r>
      <w:r w:rsidR="00E8587E">
        <w:rPr>
          <w:rFonts w:ascii="Times New Roman" w:hAnsi="Times New Roman" w:cs="Times New Roman"/>
          <w:sz w:val="24"/>
          <w:szCs w:val="24"/>
        </w:rPr>
        <w:t xml:space="preserve">селения Унъюган </w:t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r w:rsidR="00E858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587E">
        <w:rPr>
          <w:rFonts w:ascii="Times New Roman" w:hAnsi="Times New Roman" w:cs="Times New Roman"/>
          <w:sz w:val="24"/>
          <w:szCs w:val="24"/>
        </w:rPr>
        <w:t>В.И.Деркач</w:t>
      </w:r>
      <w:proofErr w:type="spellEnd"/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1D7D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81D7D" w:rsidRPr="00E81D7D">
        <w:rPr>
          <w:rFonts w:ascii="Times New Roman" w:hAnsi="Times New Roman" w:cs="Times New Roman"/>
          <w:sz w:val="24"/>
          <w:szCs w:val="24"/>
        </w:rPr>
        <w:t>А</w:t>
      </w:r>
      <w:r w:rsidRPr="00E81D7D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81D7D" w:rsidRPr="00E81D7D" w:rsidRDefault="00E81D7D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от </w:t>
      </w:r>
      <w:r w:rsidR="00E81D7D" w:rsidRPr="00E81D7D">
        <w:rPr>
          <w:rFonts w:ascii="Times New Roman" w:hAnsi="Times New Roman" w:cs="Times New Roman"/>
          <w:sz w:val="24"/>
          <w:szCs w:val="24"/>
        </w:rPr>
        <w:t>………..№……………..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E81D7D">
        <w:rPr>
          <w:rFonts w:ascii="Times New Roman" w:hAnsi="Times New Roman" w:cs="Times New Roman"/>
          <w:sz w:val="24"/>
          <w:szCs w:val="24"/>
        </w:rPr>
        <w:t>ПОЛОЖЕНИЕ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О ПРЕДОСТАВЛЕНИИ МУНИЦИПАЛЬНЫХ ПРЕФЕРЕНЦИЙ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65B" w:rsidRPr="00E81D7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1.1. Настоящее Положение о предоставлении муниципальных преференций на территории </w:t>
      </w:r>
      <w:r w:rsidR="00E81D7D" w:rsidRPr="00E81D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на основании Федерального </w:t>
      </w:r>
      <w:hyperlink r:id="rId9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E81D7D" w:rsidRP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</w:t>
      </w:r>
      <w:r w:rsidR="00E81D7D" w:rsidRPr="00E81D7D">
        <w:rPr>
          <w:rFonts w:ascii="Times New Roman" w:hAnsi="Times New Roman" w:cs="Times New Roman"/>
          <w:sz w:val="24"/>
          <w:szCs w:val="24"/>
        </w:rPr>
        <w:t xml:space="preserve"> «</w:t>
      </w:r>
      <w:r w:rsidRPr="00E81D7D">
        <w:rPr>
          <w:rFonts w:ascii="Times New Roman" w:hAnsi="Times New Roman" w:cs="Times New Roman"/>
          <w:sz w:val="24"/>
          <w:szCs w:val="24"/>
        </w:rPr>
        <w:t xml:space="preserve">О защите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конкуренции</w:t>
      </w:r>
      <w:r w:rsidR="00E81D7D" w:rsidRP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, иных нормативных правовых актов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Ханты-Мансийского автономного округа - Югры, муниципальных правовых актов.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формы, принятие решений о предоставлении муниципальных преференций в виде передачи во временное владение и (или) пользование имущества муниципального образования </w:t>
      </w:r>
      <w:r w:rsidR="00E8587E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81D7D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>, иных объектов гражданских прав, перечень которых включает имущественные права, работы и услуги, результаты интеллектуальной деятельности, нематериальные блага, без проведения торгов либо путем установления льготной платы за пользование муниципальным имуществом и контроля за использованием муниципальных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преференций на территории </w:t>
      </w:r>
      <w:r w:rsidR="00E81D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65B" w:rsidRPr="00E81D7D">
        <w:rPr>
          <w:rFonts w:ascii="Times New Roman" w:hAnsi="Times New Roman" w:cs="Times New Roman"/>
          <w:sz w:val="24"/>
          <w:szCs w:val="24"/>
        </w:rPr>
        <w:t>. Цели предоставления муниципальных преференций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E81D7D">
        <w:rPr>
          <w:rFonts w:ascii="Times New Roman" w:hAnsi="Times New Roman" w:cs="Times New Roman"/>
          <w:sz w:val="24"/>
          <w:szCs w:val="24"/>
        </w:rPr>
        <w:t xml:space="preserve">2.1. В соответствии с полномочиями органов местного самоуправления муниципальные преференции могут предоставляться в целях, установленных </w:t>
      </w:r>
      <w:hyperlink r:id="rId10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статьей 19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Федерального закона 26.07.2006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E81D7D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E81D7D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E665B" w:rsidRPr="00E81D7D">
        <w:rPr>
          <w:rFonts w:ascii="Times New Roman" w:hAnsi="Times New Roman" w:cs="Times New Roman"/>
          <w:sz w:val="24"/>
          <w:szCs w:val="24"/>
        </w:rPr>
        <w:t xml:space="preserve"> Осуществление предоставления муниципальных преференций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E81D7D">
        <w:rPr>
          <w:rFonts w:ascii="Times New Roman" w:hAnsi="Times New Roman" w:cs="Times New Roman"/>
          <w:sz w:val="24"/>
          <w:szCs w:val="24"/>
        </w:rPr>
        <w:t>3.1. Муниципальные преференции могут предоставляться в следующих формах: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Передачи во временное владение и (или) пользование муниципального имущества (земельные участки, здания, сооружения, оборудование, инвентарь, сырье, продукция, деньги, ценные бумаги и т.д.), иных объектов гражданских прав, перечень которых включает имущественные права, работы и услуги, результаты интеллектуальной деятельности, нематериальные блага, путем заключения с хозяйствующими субъектами договоров аренды, договоров доверительного управления имуществом, иных договоров, предусматривающих переход прав владения и (или) пользования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имущества, не закрепленного на праве хозяйственного ведения или оперативного управления, без применения обязательных процедур проведения торгов, предшествующих заключению таких договоров.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3.1.2. Предоставления имущественных льгот (установления льготной платы за пользование муниципальным имуществом путем заключения договоров или дополнительных соглашений, содержащих условия о снижении платы за пользование имуществом).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E81D7D">
        <w:rPr>
          <w:rFonts w:ascii="Times New Roman" w:hAnsi="Times New Roman" w:cs="Times New Roman"/>
          <w:sz w:val="24"/>
          <w:szCs w:val="24"/>
        </w:rPr>
        <w:t xml:space="preserve">3.2. Муниципальные преференции в целях, предусмотренных </w:t>
      </w:r>
      <w:hyperlink w:anchor="P45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с предварительного согласия в письменной форме антимонопольного органа, за исключением случаев, если такие преференции предоставляются в соответствии с </w:t>
      </w:r>
      <w:hyperlink r:id="rId11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19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Федерального закона 26.07.2006 </w:t>
      </w:r>
      <w:r w:rsidR="00E81D7D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E81D7D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E81D7D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3.2.1. На основании решения </w:t>
      </w:r>
      <w:r w:rsidR="00E81D7D">
        <w:rPr>
          <w:rFonts w:ascii="Times New Roman" w:hAnsi="Times New Roman" w:cs="Times New Roman"/>
          <w:sz w:val="24"/>
          <w:szCs w:val="24"/>
        </w:rPr>
        <w:t>Совета депутатов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о бюджете на текущий год и плановый период, содержащего либо устанавливающего порядок определения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>размера муниципальной преференц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конкретного получателя.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3.2.2. Путем направления на финансовое обеспечение непредвиденных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расходов средств резервного фонда </w:t>
      </w:r>
      <w:r w:rsidR="00A11740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proofErr w:type="gramEnd"/>
      <w:r w:rsidR="00A1174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3.2.3. 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3.2.4.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E81D7D">
        <w:rPr>
          <w:rFonts w:ascii="Times New Roman" w:hAnsi="Times New Roman" w:cs="Times New Roman"/>
          <w:sz w:val="24"/>
          <w:szCs w:val="24"/>
        </w:rPr>
        <w:t xml:space="preserve">3.3. Хозяйствующий субъект, претендующий на получение муниципальной преференции, подает заявление председателю Комиссии по предоставлению муниципальных преференций на территории </w:t>
      </w:r>
      <w:r w:rsidR="00A11740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указываются: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1) организационно-правовая форма и наименование (для юридических лиц), фамилия, имя, отчество (для индивидуальных предпринимателей) заявителя;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2) цель предоставления муниципальной преференции;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3) вид муниципальной преференц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обоснование;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4) срок предоставления муниципальной преференции.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E81D7D">
        <w:rPr>
          <w:rFonts w:ascii="Times New Roman" w:hAnsi="Times New Roman" w:cs="Times New Roman"/>
          <w:sz w:val="24"/>
          <w:szCs w:val="24"/>
        </w:rPr>
        <w:t>3.4. К заявлению прилагаются следующие документы: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Перечень видов деятельности, осуществляемых и (или) осуществлявшихся хозяйствующим субъектом, в отношении которого имеется намерение получить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их осуществления требуются и (или) требовались специальные разрешения.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3.4.2.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3.4.3.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3.4.4. Нотариально заверенные копии учредительных документов хозяйствующего субъекта.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3.4.5. Копия свидетельства о государственной регистрации заявителя, заверенная им.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3.4.6. Выписка из единого государственного реестра юридических лиц (единого государственного реестра индивидуальных предпринимателей), содержащая сведения о том, что заявитель не находится в стадии реорганизации, ликвидации или банкротства.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3.4.7. Документы, подтверждающие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и за последний завершенный отчетный период.</w:t>
      </w:r>
    </w:p>
    <w:p w:rsidR="001E665B" w:rsidRPr="00A11740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740">
        <w:rPr>
          <w:rFonts w:ascii="Times New Roman" w:hAnsi="Times New Roman" w:cs="Times New Roman"/>
          <w:color w:val="FF0000"/>
          <w:sz w:val="24"/>
          <w:szCs w:val="24"/>
        </w:rPr>
        <w:t>3.4.8. Субъекты малого и среднего предпринимательства дополнительно представляют: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1) сведения о средней численности работников за предшествующий календарный год;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2) сведения о суммарной доле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3) сведения о доле участия, принадлежащей юридическим лицам, не являющимся субъектами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4) документы бухгалтерской отчетности, содержащие сведения о выручке от реализации товаров (работ, услуг) и балансовой стоимости активов (остаточной стоимости основных средств и нематериальных активов) за предшествующий календарный год.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3.5. Заявление подлежит возврату заявителю в случаях, если: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1) заявитель имеет задолженность по платежам перед бюджетом муниципального образования </w:t>
      </w:r>
      <w:r w:rsidR="00E8587E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  <w:r w:rsidRPr="00E81D7D">
        <w:rPr>
          <w:rFonts w:ascii="Times New Roman" w:hAnsi="Times New Roman" w:cs="Times New Roman"/>
          <w:sz w:val="24"/>
          <w:szCs w:val="24"/>
        </w:rPr>
        <w:t>либо задолженность перед бюджетами иных уровней на дату подачи заявления;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2) заявитель не представил документы, перечисленные в </w:t>
      </w:r>
      <w:hyperlink w:anchor="P66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3) заявления и документы, представленные заявителем, не соответствуют требованиям, установленным </w:t>
      </w:r>
      <w:hyperlink w:anchor="P60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поступившие заявление и документы, и принимает по ним решение в соответствии с Федеральным </w:t>
      </w:r>
      <w:hyperlink r:id="rId12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1F5F30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1F5F30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Pr="00E81D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комиссии по предоставлению муниципальных преференций на территории </w:t>
      </w:r>
      <w:r w:rsidR="001F5F30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1F5F30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о подготовке в антимонопольный орган проекта муниципального правового акта для дачи согласия на предоставление муниципальной преференции, либо о предоставлении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муниципальной преференции в соответствии с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="003355BA">
        <w:rPr>
          <w:rFonts w:ascii="Times New Roman" w:hAnsi="Times New Roman" w:cs="Times New Roman"/>
          <w:sz w:val="24"/>
          <w:szCs w:val="24"/>
        </w:rPr>
        <w:t xml:space="preserve"> </w:t>
      </w:r>
      <w:r w:rsidRPr="00E81D7D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3.7. Решение антимонопольного органа о даче согласия на предоставление муниципальной преференции является условием предоставления муниципальной преференции, кроме случаев, установленных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 Положения.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3.8. При предъявлении антимонопольным органом требований о предоставлении дополнительной информации Комиссия письменно запрашивает ее у заявителя и представляет в антимонопольный орган в срок, определенный антимонопольным органом.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>При отказе антимонопольного органа в даче согласия на предоставление муниципальной преференции Комиссия в течение десяти рабочих дней со дня</w:t>
      </w:r>
      <w:proofErr w:type="gramEnd"/>
      <w:r w:rsidRPr="00E81D7D">
        <w:rPr>
          <w:rFonts w:ascii="Times New Roman" w:hAnsi="Times New Roman" w:cs="Times New Roman"/>
          <w:sz w:val="24"/>
          <w:szCs w:val="24"/>
        </w:rPr>
        <w:t xml:space="preserve"> получения отказа направляет заявителю письменное уведомление об отказе в предоставлении муниципальной преференции и копию решения антимонопольного органа с указанием причин отказа.</w:t>
      </w:r>
    </w:p>
    <w:p w:rsidR="001E665B" w:rsidRPr="00E81D7D" w:rsidRDefault="001E665B" w:rsidP="00E8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о предоставлении муниципальной преференции и согласия антимонопольного органа и муниципального правового акта, либо на основании решения Комиссии о предоставлении муниципальной преференции и в соответствии с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3355BA">
        <w:rPr>
          <w:rFonts w:ascii="Times New Roman" w:hAnsi="Times New Roman" w:cs="Times New Roman"/>
          <w:sz w:val="24"/>
          <w:szCs w:val="24"/>
        </w:rPr>
        <w:t>Администрация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заключает с заявителем договор о предоставлении муниципальной преференции, а также осуществляет контроль исполнения его условий.</w:t>
      </w:r>
      <w:proofErr w:type="gramEnd"/>
    </w:p>
    <w:p w:rsidR="001E665B" w:rsidRPr="00E81D7D" w:rsidRDefault="00AF7577" w:rsidP="00E858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65B" w:rsidRPr="00E81D7D">
        <w:rPr>
          <w:rFonts w:ascii="Times New Roman" w:hAnsi="Times New Roman" w:cs="Times New Roman"/>
          <w:sz w:val="24"/>
          <w:szCs w:val="24"/>
        </w:rPr>
        <w:t xml:space="preserve">. </w:t>
      </w:r>
      <w:r w:rsidR="00E858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E665B" w:rsidRPr="00E81D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665B" w:rsidRPr="00E81D7D">
        <w:rPr>
          <w:rFonts w:ascii="Times New Roman" w:hAnsi="Times New Roman" w:cs="Times New Roman"/>
          <w:sz w:val="24"/>
          <w:szCs w:val="24"/>
        </w:rPr>
        <w:t xml:space="preserve"> использованием муниципальных преференций</w:t>
      </w:r>
      <w:r w:rsidR="00E8587E">
        <w:rPr>
          <w:rFonts w:ascii="Times New Roman" w:hAnsi="Times New Roman" w:cs="Times New Roman"/>
          <w:sz w:val="24"/>
          <w:szCs w:val="24"/>
        </w:rPr>
        <w:t>, а так же ведение реестра муниципальных преференций осуществляет уполномоченный орган Администрации сельского поселения Унъюган, в лице отдела обеспечения жизнедеятельности и управления муниципальным имуществом (далее – уполномоченный орган) на основании распоряжения. Администрация сельского поселения Унъюган.</w:t>
      </w:r>
    </w:p>
    <w:p w:rsidR="001E665B" w:rsidRPr="00E81D7D" w:rsidRDefault="001E665B" w:rsidP="00E8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E81D7D">
        <w:rPr>
          <w:rFonts w:ascii="Times New Roman" w:hAnsi="Times New Roman" w:cs="Times New Roman"/>
          <w:sz w:val="24"/>
          <w:szCs w:val="24"/>
        </w:rPr>
        <w:t>4.</w:t>
      </w:r>
      <w:r w:rsidR="00E8587E">
        <w:rPr>
          <w:rFonts w:ascii="Times New Roman" w:hAnsi="Times New Roman" w:cs="Times New Roman"/>
          <w:sz w:val="24"/>
          <w:szCs w:val="24"/>
        </w:rPr>
        <w:t>2.</w:t>
      </w:r>
      <w:r w:rsidRPr="00E81D7D">
        <w:rPr>
          <w:rFonts w:ascii="Times New Roman" w:hAnsi="Times New Roman" w:cs="Times New Roman"/>
          <w:sz w:val="24"/>
          <w:szCs w:val="24"/>
        </w:rPr>
        <w:t>Хозяйствующий субъект, получивший муниципальную преференцию, обязан представить в уполномоченный орган следующие документы: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</w:t>
      </w:r>
      <w:r w:rsidR="00E8587E">
        <w:rPr>
          <w:rFonts w:ascii="Times New Roman" w:hAnsi="Times New Roman" w:cs="Times New Roman"/>
          <w:sz w:val="24"/>
          <w:szCs w:val="24"/>
        </w:rPr>
        <w:t>2.1.</w:t>
      </w:r>
      <w:r w:rsidRPr="00E81D7D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муниципальной преференции, предоставленной в формах, указанных в </w:t>
      </w:r>
      <w:hyperlink w:anchor="P51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Положения, в срок, установленный договором о предоставлении муниципальной преференции.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</w:t>
      </w:r>
      <w:r w:rsidR="00E8587E">
        <w:rPr>
          <w:rFonts w:ascii="Times New Roman" w:hAnsi="Times New Roman" w:cs="Times New Roman"/>
          <w:sz w:val="24"/>
          <w:szCs w:val="24"/>
        </w:rPr>
        <w:t>3.</w:t>
      </w:r>
      <w:r w:rsidRPr="00E81D7D">
        <w:rPr>
          <w:rFonts w:ascii="Times New Roman" w:hAnsi="Times New Roman" w:cs="Times New Roman"/>
          <w:sz w:val="24"/>
          <w:szCs w:val="24"/>
        </w:rPr>
        <w:t xml:space="preserve">В случае непредставления хозяйствующим субъектом запрашиваемых документов, указанных в </w:t>
      </w:r>
      <w:hyperlink w:anchor="P94" w:history="1">
        <w:r w:rsidR="00E8587E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Положения, а также в случае нарушения хозяйствующим субъектом условий договора о предоставлении муниципальных преференций </w:t>
      </w:r>
      <w:r w:rsidR="00AF7577">
        <w:rPr>
          <w:rFonts w:ascii="Times New Roman" w:hAnsi="Times New Roman" w:cs="Times New Roman"/>
          <w:sz w:val="24"/>
          <w:szCs w:val="24"/>
        </w:rPr>
        <w:t>Администрация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может расторгнуть данный договор в одностороннем порядке. Кроме того, в случае нарушения хозяйствующим субъектом условий договора о предоставлении муниципальной преференции он несет ответственность в соответствии с действующим законодательством и заключенным договором.</w:t>
      </w:r>
    </w:p>
    <w:p w:rsidR="001E665B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D76" w:rsidRDefault="003B0D76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D76" w:rsidRPr="00E81D7D" w:rsidRDefault="003B0D76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1E665B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F75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F7577" w:rsidRPr="00E81D7D" w:rsidRDefault="00AF7577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от </w:t>
      </w:r>
      <w:r w:rsidR="00AF7577">
        <w:rPr>
          <w:rFonts w:ascii="Times New Roman" w:hAnsi="Times New Roman" w:cs="Times New Roman"/>
          <w:sz w:val="24"/>
          <w:szCs w:val="24"/>
        </w:rPr>
        <w:t>……….№………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 w:rsidRPr="00E81D7D">
        <w:rPr>
          <w:rFonts w:ascii="Times New Roman" w:hAnsi="Times New Roman" w:cs="Times New Roman"/>
          <w:sz w:val="24"/>
          <w:szCs w:val="24"/>
        </w:rPr>
        <w:t>ПОЛОЖЕНИЕ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О КОМИССИИ ПО ПРЕДОСТАВЛЕНИЮ МУНИЦИПАЛЬНЫХ ПРЕФЕРЕНЦИЙ</w:t>
      </w:r>
    </w:p>
    <w:p w:rsidR="001E665B" w:rsidRPr="00E81D7D" w:rsidRDefault="001E665B" w:rsidP="001E66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665B" w:rsidRPr="00E81D7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1.1. Комиссия по предоставлению муниципальных преференций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  <w:r w:rsidRPr="00E81D7D">
        <w:rPr>
          <w:rFonts w:ascii="Times New Roman" w:hAnsi="Times New Roman" w:cs="Times New Roman"/>
          <w:sz w:val="24"/>
          <w:szCs w:val="24"/>
        </w:rPr>
        <w:t xml:space="preserve">(далее - Комиссия) создана в целях организации предоставления муниципальных преференций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3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AF7577">
        <w:rPr>
          <w:rFonts w:ascii="Times New Roman" w:hAnsi="Times New Roman" w:cs="Times New Roman"/>
          <w:sz w:val="24"/>
          <w:szCs w:val="24"/>
        </w:rPr>
        <w:t>№</w:t>
      </w:r>
      <w:r w:rsidRPr="00E81D7D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F7577">
        <w:rPr>
          <w:rFonts w:ascii="Times New Roman" w:hAnsi="Times New Roman" w:cs="Times New Roman"/>
          <w:sz w:val="24"/>
          <w:szCs w:val="24"/>
        </w:rPr>
        <w:t>«</w:t>
      </w:r>
      <w:r w:rsidRPr="00E81D7D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AF7577">
        <w:rPr>
          <w:rFonts w:ascii="Times New Roman" w:hAnsi="Times New Roman" w:cs="Times New Roman"/>
          <w:sz w:val="24"/>
          <w:szCs w:val="24"/>
        </w:rPr>
        <w:t>»</w:t>
      </w:r>
      <w:r w:rsidRPr="00E81D7D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а также настоящим Положением.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1.3. Комиссия осуществляет свои полномочия во взаимодействии с органами местного самоуправления, организациями и предприятиями независимо от их организационно-правовых форм и форм собственности и гражданами по всем интересующим ее вопросам, касающимся организации предоставления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65B" w:rsidRPr="00E81D7D">
        <w:rPr>
          <w:rFonts w:ascii="Times New Roman" w:hAnsi="Times New Roman" w:cs="Times New Roman"/>
          <w:sz w:val="24"/>
          <w:szCs w:val="24"/>
        </w:rPr>
        <w:t>. Состав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2.1. Комиссия состоит из председателя, заместителя председателя, секретаря и членов комиссии, назначаемых постановлением </w:t>
      </w:r>
      <w:r w:rsidR="00AF7577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2.2. Комиссию возглавляет председатель.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Во время отсутствия председателя Комиссии (командировка, отпуск, временная нетрудоспособность и т.д.) его обязанности выполняет заместитель председателя Комиссии.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2.3. В состав Комиссии входят представители органов местного самоуправления </w:t>
      </w:r>
      <w:proofErr w:type="gramStart"/>
      <w:r w:rsidR="00E8587E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E8587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F7577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>, общественности.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2.4. Изменение состава Комиссии осуществляется постановлением </w:t>
      </w:r>
      <w:r w:rsidR="00AF7577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65B" w:rsidRPr="00E81D7D">
        <w:rPr>
          <w:rFonts w:ascii="Times New Roman" w:hAnsi="Times New Roman" w:cs="Times New Roman"/>
          <w:sz w:val="24"/>
          <w:szCs w:val="24"/>
        </w:rPr>
        <w:t>. Задачи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организация предоставления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7577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65B" w:rsidRPr="00E81D7D">
        <w:rPr>
          <w:rFonts w:ascii="Times New Roman" w:hAnsi="Times New Roman" w:cs="Times New Roman"/>
          <w:sz w:val="24"/>
          <w:szCs w:val="24"/>
        </w:rPr>
        <w:t>. Полномочия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4.1. Комиссия для осуществления возложенных на нее задач осуществляет следующие полномочия: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4.1.1. Рассматривает поступившие документы для предоставления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и документы для предоставления имущественной поддержки субъектам малого и среднего предпринимательства.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4.1.2. Принимает решение о направлении проекта муниципального правового акта в </w:t>
      </w:r>
      <w:r w:rsidRPr="00E81D7D"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антимонопольный орган для дачи письменного согласия антимонопольного органа в предоставлении муниципальной преференции, либо об отказе в его направлении в антимонопольный орган, в случае отсутствия наличия имущественной или финансовой возможности в предоставлении муниципальной преференции на территории </w:t>
      </w:r>
      <w:r w:rsidR="00AF75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4.2. Решение Комиссии о предоставлении муниципальной преференции (имущественной поддержки) является основанием для обращения в антимонопольный орган, либо основанием для предоставления муниципальной преференции, в соответствии с </w:t>
      </w:r>
      <w:hyperlink w:anchor="P54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Положения о предоставлении муниципальных преференций на территории </w:t>
      </w:r>
      <w:r w:rsidR="00D75C1B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proofErr w:type="gramStart"/>
      <w:r w:rsidR="00D75C1B">
        <w:rPr>
          <w:rFonts w:ascii="Times New Roman" w:hAnsi="Times New Roman" w:cs="Times New Roman"/>
          <w:sz w:val="24"/>
          <w:szCs w:val="24"/>
        </w:rPr>
        <w:t xml:space="preserve"> 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65B" w:rsidRPr="00FA2009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009">
        <w:rPr>
          <w:rFonts w:ascii="Times New Roman" w:hAnsi="Times New Roman" w:cs="Times New Roman"/>
          <w:color w:val="FF0000"/>
          <w:sz w:val="24"/>
          <w:szCs w:val="24"/>
        </w:rPr>
        <w:t>4.3. Комиссия для осуществления возложенных на нее задач имеет право: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4.3.1. Запрашивать и получать в установленном порядке от органов местного самоуправления </w:t>
      </w:r>
      <w:r w:rsidR="00E858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4831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, организаций, учреждений и предприятий вне зависимости от их организационно-правовых форм и форм собственности, и граждан информацию и материалы по всем интересующим ее вопросам, связанным с предоставлением муниципальной преференции на территории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4.3.2. Взаимодействовать по вопросам предоставления муниципальной преференции с антимонопольным органом.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4831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665B" w:rsidRPr="00E81D7D">
        <w:rPr>
          <w:rFonts w:ascii="Times New Roman" w:hAnsi="Times New Roman" w:cs="Times New Roman"/>
          <w:sz w:val="24"/>
          <w:szCs w:val="24"/>
        </w:rPr>
        <w:t>. Порядок деятельности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5.1. Комиссия осуществляет свою деятельность посредством проведения заседаний.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81D7D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E858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4831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, организации, учреждения и предприятия независимо от их организационно-правовых форм и форм собственности, и граждане, претендующие на предоставление муниципальной преференции на территории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представляют председателю Комиссии все необходимые документы, предусмотренные </w:t>
      </w:r>
      <w:hyperlink w:anchor="P29" w:history="1">
        <w:r w:rsidRPr="00E81D7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81D7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муниципальных преференций на территории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5.3. Повестка дня заседания формируется секретарем Комиссии по согласованию с председателем Комиссии либо его заместителем.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5.4. Заседания Комиссии проводятся по мере необходимости.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Секретарь Комиссии извещает членов Комиссии о месте, дате и времени проведения заседания.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5.5. Решение Комиссии считается правомочным, если на заседании присутствуют не менее половины численного состава членов Комиссии.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5.6. Решения Комиссии принимаются простым большинством голосов от числа присутствующих на заседании путем открытого голосования и оформляются протоколами. При равенстве голосов решающий голос принадлежит председателю Комиссии. Протокол подписывается всеми членами Комиссии, присутствующими на заседании.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5.7. Для реализации организации предоставления муниципальной преференции, решения Комиссии направляются главе </w:t>
      </w:r>
      <w:r w:rsidR="00AF48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 xml:space="preserve"> для подготовки (принятия) соответствующих муниципальных правовых актов.</w:t>
      </w: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>5.8. Организационно-</w:t>
      </w:r>
      <w:r w:rsidR="00E8587E">
        <w:rPr>
          <w:rFonts w:ascii="Times New Roman" w:hAnsi="Times New Roman" w:cs="Times New Roman"/>
          <w:sz w:val="24"/>
          <w:szCs w:val="24"/>
        </w:rPr>
        <w:t>техническое обеспечение работы К</w:t>
      </w:r>
      <w:r w:rsidRPr="00E81D7D">
        <w:rPr>
          <w:rFonts w:ascii="Times New Roman" w:hAnsi="Times New Roman" w:cs="Times New Roman"/>
          <w:sz w:val="24"/>
          <w:szCs w:val="24"/>
        </w:rPr>
        <w:t xml:space="preserve">омиссии осуществляется </w:t>
      </w:r>
      <w:r w:rsidR="00AF4831">
        <w:rPr>
          <w:rFonts w:ascii="Times New Roman" w:hAnsi="Times New Roman" w:cs="Times New Roman"/>
          <w:sz w:val="24"/>
          <w:szCs w:val="24"/>
        </w:rPr>
        <w:t>Администрацией сельского поселения Унъюган</w:t>
      </w:r>
      <w:r w:rsidRPr="00E81D7D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AF4831" w:rsidP="001E66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665B" w:rsidRPr="00E81D7D">
        <w:rPr>
          <w:rFonts w:ascii="Times New Roman" w:hAnsi="Times New Roman" w:cs="Times New Roman"/>
          <w:sz w:val="24"/>
          <w:szCs w:val="24"/>
        </w:rPr>
        <w:t>. Ликвидация Комиссии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65B" w:rsidRPr="00E81D7D" w:rsidRDefault="001E665B" w:rsidP="001E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D7D">
        <w:rPr>
          <w:rFonts w:ascii="Times New Roman" w:hAnsi="Times New Roman" w:cs="Times New Roman"/>
          <w:sz w:val="24"/>
          <w:szCs w:val="24"/>
        </w:rPr>
        <w:t xml:space="preserve">Ликвидация Комиссии осуществляется соответствующим постановлением </w:t>
      </w:r>
      <w:r w:rsidR="00AF4831">
        <w:rPr>
          <w:rFonts w:ascii="Times New Roman" w:hAnsi="Times New Roman" w:cs="Times New Roman"/>
          <w:sz w:val="24"/>
          <w:szCs w:val="24"/>
        </w:rPr>
        <w:t>Админ</w:t>
      </w:r>
      <w:r w:rsidR="00326701">
        <w:rPr>
          <w:rFonts w:ascii="Times New Roman" w:hAnsi="Times New Roman" w:cs="Times New Roman"/>
          <w:sz w:val="24"/>
          <w:szCs w:val="24"/>
        </w:rPr>
        <w:t>и</w:t>
      </w:r>
      <w:r w:rsidR="00AF4831">
        <w:rPr>
          <w:rFonts w:ascii="Times New Roman" w:hAnsi="Times New Roman" w:cs="Times New Roman"/>
          <w:sz w:val="24"/>
          <w:szCs w:val="24"/>
        </w:rPr>
        <w:t>страции сельского поселения Унъюган</w:t>
      </w:r>
      <w:r w:rsidR="00E8587E">
        <w:rPr>
          <w:rFonts w:ascii="Times New Roman" w:hAnsi="Times New Roman" w:cs="Times New Roman"/>
          <w:sz w:val="24"/>
          <w:szCs w:val="24"/>
        </w:rPr>
        <w:t>.</w:t>
      </w:r>
    </w:p>
    <w:p w:rsidR="001E665B" w:rsidRPr="00E81D7D" w:rsidRDefault="001E665B" w:rsidP="001E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01" w:rsidRDefault="00326701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01" w:rsidRDefault="00326701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01" w:rsidRDefault="00326701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01" w:rsidRDefault="00326701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B9" w:rsidRDefault="00A81BB9" w:rsidP="00A81BB9">
      <w:pPr>
        <w:jc w:val="right"/>
      </w:pPr>
    </w:p>
    <w:p w:rsidR="00A81BB9" w:rsidRDefault="00A81BB9" w:rsidP="00A81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BB9" w:rsidRDefault="00A81BB9" w:rsidP="00A81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A81BB9" w:rsidRDefault="00A81BB9" w:rsidP="00A81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A81BB9" w:rsidRDefault="00A81BB9" w:rsidP="00A81B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1BB9" w:rsidRDefault="00A81BB9" w:rsidP="00A81BB9">
      <w:pPr>
        <w:jc w:val="both"/>
      </w:pPr>
      <w:r>
        <w:rPr>
          <w:u w:val="single"/>
        </w:rPr>
        <w:t>____ о преференции</w:t>
      </w:r>
    </w:p>
    <w:p w:rsidR="00A81BB9" w:rsidRDefault="00A81BB9" w:rsidP="00A81B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81BB9" w:rsidRDefault="00A81BB9" w:rsidP="00A81BB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A81BB9" w:rsidRDefault="00A81BB9" w:rsidP="00A81B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1BB9" w:rsidRDefault="00A81BB9" w:rsidP="00A81B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A81BB9" w:rsidTr="00E13DA6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A81BB9" w:rsidTr="00E13DA6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A8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B9" w:rsidTr="00E13DA6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B9" w:rsidTr="00E13DA6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BB9" w:rsidRDefault="00A81BB9" w:rsidP="00E1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BB9" w:rsidRDefault="00A81BB9" w:rsidP="00A81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BB9" w:rsidRDefault="00A81BB9" w:rsidP="00A81B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1BB9" w:rsidRDefault="00A81BB9" w:rsidP="00A81BB9"/>
    <w:p w:rsidR="00A81BB9" w:rsidRDefault="00A81BB9" w:rsidP="00A81BB9">
      <w:pPr>
        <w:jc w:val="right"/>
      </w:pPr>
    </w:p>
    <w:p w:rsidR="00A81BB9" w:rsidRDefault="00A81BB9" w:rsidP="00A81BB9">
      <w:pPr>
        <w:jc w:val="both"/>
      </w:pPr>
      <w:r>
        <w:rPr>
          <w:u w:val="single"/>
        </w:rPr>
        <w:t xml:space="preserve"> </w:t>
      </w:r>
    </w:p>
    <w:p w:rsidR="00326701" w:rsidRPr="00E81D7D" w:rsidRDefault="00326701" w:rsidP="001E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6701" w:rsidRPr="00E81D7D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B7E0E"/>
    <w:rsid w:val="000F2B72"/>
    <w:rsid w:val="001E665B"/>
    <w:rsid w:val="001F5F30"/>
    <w:rsid w:val="002A09B9"/>
    <w:rsid w:val="002C7BDD"/>
    <w:rsid w:val="00326701"/>
    <w:rsid w:val="003355BA"/>
    <w:rsid w:val="00344D33"/>
    <w:rsid w:val="003B0D76"/>
    <w:rsid w:val="00493299"/>
    <w:rsid w:val="004B0DFD"/>
    <w:rsid w:val="0058307A"/>
    <w:rsid w:val="005F6EB4"/>
    <w:rsid w:val="00671AB3"/>
    <w:rsid w:val="009E4E18"/>
    <w:rsid w:val="00A11740"/>
    <w:rsid w:val="00A81BB9"/>
    <w:rsid w:val="00AF4831"/>
    <w:rsid w:val="00AF7577"/>
    <w:rsid w:val="00D75C1B"/>
    <w:rsid w:val="00E81D7D"/>
    <w:rsid w:val="00E8587E"/>
    <w:rsid w:val="00FA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E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5">
    <w:name w:val="Знак Знак Знак Знак"/>
    <w:basedOn w:val="a"/>
    <w:rsid w:val="00AF48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A81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D6B86E78E687F3152DF889052CC504F35BF85E75AE2BB06BC582EFEEAD82F1CE4F778824729EF9BCB25B6kFv1H" TargetMode="External"/><Relationship Id="rId13" Type="http://schemas.openxmlformats.org/officeDocument/2006/relationships/hyperlink" Target="consultantplus://offline/ref=BB3D6B86E78E687F3152DF9E933E9B5F4B36E68DED0FBCEF0CBF50k7v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3D6B86E78E687F3152DF9E933E9B5F4B3EE180E45DEBED5DEA5E79A1BADE7A5CA4F12DC10321EDk9vCH" TargetMode="External"/><Relationship Id="rId12" Type="http://schemas.openxmlformats.org/officeDocument/2006/relationships/hyperlink" Target="consultantplus://offline/ref=BB3D6B86E78E687F3152DF9E933E9B5F4B3EE181E75AEBED5DEA5E79A1kBv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3D6B86E78E687F3152DF9E933E9B5F4B3EE181E75AEBED5DEA5E79A1BADE7A5CA4F12AkCv5H" TargetMode="External"/><Relationship Id="rId11" Type="http://schemas.openxmlformats.org/officeDocument/2006/relationships/hyperlink" Target="consultantplus://offline/ref=BB3D6B86E78E687F3152DF9E933E9B5F4B3EE181E75AEBED5DEA5E79A1BADE7A5CA4F124kCv1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3D6B86E78E687F3152DF9E933E9B5F4B3EE181E75AEBED5DEA5E79A1BADE7A5CA4F12AkCv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D6B86E78E687F3152DF9E933E9B5F4B3EE181E75AEBED5DEA5E79A1BADE7A5CA4F12AkCv5H" TargetMode="External"/><Relationship Id="rId14" Type="http://schemas.openxmlformats.org/officeDocument/2006/relationships/hyperlink" Target="consultantplus://offline/ref=BB3D6B86E78E687F3152DF9E933E9B5F4B3EE181E75AEBED5DEA5E79A1kB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498D-E62A-43FF-9FDC-F00A01D0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Ur_otdel_</cp:lastModifiedBy>
  <cp:revision>4</cp:revision>
  <cp:lastPrinted>2016-07-28T06:59:00Z</cp:lastPrinted>
  <dcterms:created xsi:type="dcterms:W3CDTF">2016-07-28T06:54:00Z</dcterms:created>
  <dcterms:modified xsi:type="dcterms:W3CDTF">2016-08-03T09:35:00Z</dcterms:modified>
</cp:coreProperties>
</file>