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3D">
        <w:rPr>
          <w:noProof/>
        </w:rPr>
        <w:t xml:space="preserve"> </w:t>
      </w:r>
      <w:r w:rsidR="000B5318">
        <w:rPr>
          <w:b/>
        </w:rPr>
        <w:t xml:space="preserve"> </w:t>
      </w:r>
      <w:r w:rsidR="00174B67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578"/>
      </w:tblGrid>
      <w:tr w:rsidR="004802E3" w:rsidTr="0071630E">
        <w:trPr>
          <w:trHeight w:val="1250"/>
        </w:trPr>
        <w:tc>
          <w:tcPr>
            <w:tcW w:w="9578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71630E">
        <w:trPr>
          <w:trHeight w:val="2148"/>
        </w:trPr>
        <w:tc>
          <w:tcPr>
            <w:tcW w:w="9578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8107BD">
              <w:rPr>
                <w:u w:val="single"/>
              </w:rPr>
              <w:t xml:space="preserve"> </w:t>
            </w:r>
            <w:r w:rsidR="000E1062">
              <w:rPr>
                <w:u w:val="single"/>
              </w:rPr>
              <w:t xml:space="preserve"> </w:t>
            </w:r>
            <w:r w:rsidR="00174B67">
              <w:rPr>
                <w:u w:val="single"/>
              </w:rPr>
              <w:t>24 декабря</w:t>
            </w:r>
            <w:r w:rsidR="000E1062">
              <w:rPr>
                <w:u w:val="single"/>
              </w:rPr>
              <w:t xml:space="preserve"> </w:t>
            </w:r>
            <w:r w:rsidR="0069343D">
              <w:rPr>
                <w:u w:val="single"/>
              </w:rPr>
              <w:t xml:space="preserve"> </w:t>
            </w:r>
            <w:r>
              <w:rPr>
                <w:u w:val="single"/>
              </w:rPr>
              <w:t>201</w:t>
            </w:r>
            <w:r w:rsidR="000E1062">
              <w:rPr>
                <w:u w:val="single"/>
              </w:rPr>
              <w:t>9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</w:t>
            </w:r>
            <w:r w:rsidR="000B5318">
              <w:t xml:space="preserve">                             </w:t>
            </w:r>
            <w:r>
              <w:t xml:space="preserve">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B5318">
              <w:t xml:space="preserve"> </w:t>
            </w:r>
            <w:r w:rsidR="000E1062">
              <w:t xml:space="preserve"> </w:t>
            </w:r>
            <w:r w:rsidR="00174B67">
              <w:t>343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174B67" w:rsidP="00E25D8D">
            <w:pPr>
              <w:autoSpaceDE w:val="0"/>
              <w:autoSpaceDN w:val="0"/>
              <w:adjustRightInd w:val="0"/>
              <w:jc w:val="both"/>
            </w:pPr>
            <w:r>
              <w:t>сельское</w:t>
            </w:r>
            <w:r w:rsidR="005B40EF">
              <w:t xml:space="preserve"> </w:t>
            </w:r>
            <w:r>
              <w:t>поселение</w:t>
            </w:r>
            <w:r w:rsidR="00E25D8D">
              <w:t xml:space="preserve"> Унъюган</w:t>
            </w:r>
          </w:p>
        </w:tc>
      </w:tr>
      <w:tr w:rsidR="004802E3" w:rsidTr="0071630E">
        <w:trPr>
          <w:trHeight w:val="80"/>
        </w:trPr>
        <w:tc>
          <w:tcPr>
            <w:tcW w:w="9578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107BD" w:rsidRPr="004460EB" w:rsidRDefault="000E1062" w:rsidP="008107BD">
      <w:pPr>
        <w:ind w:firstLine="709"/>
        <w:jc w:val="both"/>
      </w:pPr>
      <w:proofErr w:type="gramStart"/>
      <w:r>
        <w:t>В соответствии со статьей 30 Федерального закона от 21.12.1994 № 69-ФЗ   «О пожарной безопасности», постановлением Правительства Российской Федерации   от 25.04.2012 № 390 «О противопожарном режиме», постановлением Правительства Ханты-Мансийского автономного округа – Югры от 27.08.2011 № 312-п «О порядке введения особого противопожарного режима на территории Ханты-Мансийского автономного округа – Югры», соглашением о передаче полномочий органам местного самоуправления от 19.12.2018, письмом Главного управления МЧС России по Ханты-Мансийскому</w:t>
      </w:r>
      <w:proofErr w:type="gramEnd"/>
      <w:r>
        <w:t xml:space="preserve"> автономному округу – Югре от 02.07.2019 № 5301-7-6-38, с целью обеспечения безопасности в период проведения мероприятий, посвященных Новому году, Рождеству Христову</w:t>
      </w:r>
      <w:r w:rsidR="008107BD" w:rsidRPr="004460EB">
        <w:t>:</w:t>
      </w:r>
    </w:p>
    <w:p w:rsidR="000E1062" w:rsidRDefault="008107BD" w:rsidP="000E1062">
      <w:pPr>
        <w:pStyle w:val="a7"/>
        <w:numPr>
          <w:ilvl w:val="0"/>
          <w:numId w:val="1"/>
        </w:numPr>
        <w:jc w:val="both"/>
      </w:pPr>
      <w:r w:rsidRPr="004460EB">
        <w:t>Ввести</w:t>
      </w:r>
      <w:r w:rsidR="00174B67">
        <w:t xml:space="preserve">  </w:t>
      </w:r>
      <w:r w:rsidRPr="004460EB">
        <w:t xml:space="preserve"> на </w:t>
      </w:r>
      <w:r>
        <w:t xml:space="preserve"> </w:t>
      </w:r>
      <w:r w:rsidRPr="004460EB">
        <w:t xml:space="preserve">территории </w:t>
      </w:r>
      <w:r>
        <w:t>муниципального</w:t>
      </w:r>
      <w:r w:rsidR="00174B67">
        <w:t xml:space="preserve">  </w:t>
      </w:r>
      <w:r>
        <w:t xml:space="preserve"> образования</w:t>
      </w:r>
      <w:r w:rsidR="00174B67">
        <w:t xml:space="preserve">   </w:t>
      </w:r>
      <w:r>
        <w:t xml:space="preserve"> сельское поселение Унъюган  </w:t>
      </w:r>
    </w:p>
    <w:p w:rsidR="008107BD" w:rsidRDefault="008107BD" w:rsidP="000E1062">
      <w:pPr>
        <w:jc w:val="both"/>
      </w:pPr>
      <w:r w:rsidRPr="004460EB">
        <w:t xml:space="preserve">особый противопожарный режим </w:t>
      </w:r>
      <w:r w:rsidR="000E1062">
        <w:t xml:space="preserve">с 09 часов 00 минут 30 декабря 2019 года до 09 часов 00 минут 09 января 2020 года. </w:t>
      </w:r>
    </w:p>
    <w:p w:rsidR="000E1062" w:rsidRPr="004460EB" w:rsidRDefault="000E1062" w:rsidP="000E1062">
      <w:pPr>
        <w:jc w:val="both"/>
      </w:pPr>
      <w:r>
        <w:tab/>
        <w:t>2.Утвердить перечень дополнительных противопожарных мероприятий на территории муниципального образования сельское поселение Унъюган согласно приложению.</w:t>
      </w:r>
    </w:p>
    <w:p w:rsidR="000E1062" w:rsidRDefault="000E1062" w:rsidP="000E1062">
      <w:pPr>
        <w:tabs>
          <w:tab w:val="left" w:pos="993"/>
        </w:tabs>
        <w:ind w:left="568"/>
        <w:jc w:val="both"/>
        <w:rPr>
          <w:rFonts w:eastAsia="Calibri"/>
          <w:lang w:eastAsia="en-US"/>
        </w:rPr>
      </w:pPr>
      <w:r>
        <w:t>3.</w:t>
      </w:r>
      <w:r w:rsidR="008107BD" w:rsidRPr="004460EB">
        <w:t xml:space="preserve">Рекомендовать </w:t>
      </w:r>
      <w:r w:rsidR="008107BD" w:rsidRPr="004460EB">
        <w:rPr>
          <w:rFonts w:eastAsia="Calibri"/>
          <w:lang w:eastAsia="en-US"/>
        </w:rPr>
        <w:t>руководителям предприятий, организ</w:t>
      </w:r>
      <w:r>
        <w:rPr>
          <w:rFonts w:eastAsia="Calibri"/>
          <w:lang w:eastAsia="en-US"/>
        </w:rPr>
        <w:t>аций и</w:t>
      </w:r>
      <w:r w:rsidR="00174B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учреждений </w:t>
      </w:r>
      <w:r w:rsidR="00174B67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независимо </w:t>
      </w:r>
      <w:proofErr w:type="gramStart"/>
      <w:r>
        <w:rPr>
          <w:rFonts w:eastAsia="Calibri"/>
          <w:lang w:eastAsia="en-US"/>
        </w:rPr>
        <w:t>от</w:t>
      </w:r>
      <w:proofErr w:type="gramEnd"/>
    </w:p>
    <w:p w:rsidR="008107BD" w:rsidRPr="000E1062" w:rsidRDefault="008107BD" w:rsidP="000E1062">
      <w:pPr>
        <w:tabs>
          <w:tab w:val="left" w:pos="993"/>
        </w:tabs>
        <w:jc w:val="both"/>
        <w:rPr>
          <w:rFonts w:eastAsia="Calibri"/>
          <w:lang w:eastAsia="en-US"/>
        </w:rPr>
      </w:pPr>
      <w:r w:rsidRPr="004460EB">
        <w:rPr>
          <w:rFonts w:eastAsia="Calibri"/>
          <w:lang w:eastAsia="en-US"/>
        </w:rPr>
        <w:t>организационно-правовой формы и вида собственности (далее – организаци</w:t>
      </w:r>
      <w:r>
        <w:rPr>
          <w:rFonts w:eastAsia="Calibri"/>
          <w:lang w:eastAsia="en-US"/>
        </w:rPr>
        <w:t>и</w:t>
      </w:r>
      <w:r w:rsidRPr="004460EB">
        <w:rPr>
          <w:rFonts w:eastAsia="Calibri"/>
          <w:lang w:eastAsia="en-US"/>
        </w:rPr>
        <w:t>):</w:t>
      </w:r>
    </w:p>
    <w:p w:rsidR="000E1062" w:rsidRDefault="000E1062" w:rsidP="000E1062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3.1.</w:t>
      </w:r>
      <w:r w:rsidR="008107BD" w:rsidRPr="004460EB">
        <w:rPr>
          <w:rFonts w:eastAsia="Calibri"/>
          <w:lang w:eastAsia="en-US"/>
        </w:rPr>
        <w:t xml:space="preserve">Провести </w:t>
      </w:r>
      <w:r w:rsidR="00174B67">
        <w:rPr>
          <w:rFonts w:eastAsia="Calibri"/>
          <w:lang w:eastAsia="en-US"/>
        </w:rPr>
        <w:t xml:space="preserve">  </w:t>
      </w:r>
      <w:r w:rsidR="008107BD" w:rsidRPr="004460EB">
        <w:rPr>
          <w:rFonts w:eastAsia="Calibri"/>
          <w:lang w:eastAsia="en-US"/>
        </w:rPr>
        <w:t>внеплановые</w:t>
      </w:r>
      <w:r w:rsidR="00174B67">
        <w:rPr>
          <w:rFonts w:eastAsia="Calibri"/>
          <w:lang w:eastAsia="en-US"/>
        </w:rPr>
        <w:t xml:space="preserve">   </w:t>
      </w:r>
      <w:r w:rsidR="008107BD" w:rsidRPr="004460EB">
        <w:rPr>
          <w:rFonts w:eastAsia="Calibri"/>
          <w:lang w:eastAsia="en-US"/>
        </w:rPr>
        <w:t xml:space="preserve"> противопожарные </w:t>
      </w:r>
      <w:r w:rsidR="00174B67">
        <w:rPr>
          <w:rFonts w:eastAsia="Calibri"/>
          <w:lang w:eastAsia="en-US"/>
        </w:rPr>
        <w:t xml:space="preserve">    </w:t>
      </w:r>
      <w:r w:rsidR="008107BD" w:rsidRPr="004460EB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нструктажи </w:t>
      </w:r>
      <w:r w:rsidR="00174B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174B67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целью </w:t>
      </w:r>
      <w:r w:rsidR="00174B67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доведения </w:t>
      </w:r>
      <w:r w:rsidR="00174B67">
        <w:rPr>
          <w:rFonts w:eastAsia="Calibri"/>
          <w:lang w:eastAsia="en-US"/>
        </w:rPr>
        <w:t xml:space="preserve">  </w:t>
      </w:r>
      <w:proofErr w:type="gramStart"/>
      <w:r>
        <w:rPr>
          <w:rFonts w:eastAsia="Calibri"/>
          <w:lang w:eastAsia="en-US"/>
        </w:rPr>
        <w:t>до</w:t>
      </w:r>
      <w:proofErr w:type="gramEnd"/>
    </w:p>
    <w:p w:rsidR="008107BD" w:rsidRPr="000E1062" w:rsidRDefault="008107BD" w:rsidP="000E1062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4460EB">
        <w:rPr>
          <w:rFonts w:eastAsia="Calibri"/>
          <w:lang w:eastAsia="en-US"/>
        </w:rPr>
        <w:t>работников организаций обстановки с пожарами и мер пожарной безопасности при эксплуатации электрооборудования, газового 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пиротехнической продукции.</w:t>
      </w:r>
    </w:p>
    <w:p w:rsidR="008107BD" w:rsidRPr="004460EB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t xml:space="preserve">          3.2.</w:t>
      </w:r>
      <w:r w:rsidR="008107BD" w:rsidRPr="004460EB">
        <w:rPr>
          <w:rFonts w:eastAsia="Calibri"/>
          <w:lang w:eastAsia="en-US"/>
        </w:rPr>
        <w:t>Провести проверку противопожарного состояния собственных объектов и принять меры к устранению выявленных нарушений.</w:t>
      </w:r>
    </w:p>
    <w:p w:rsidR="008107BD" w:rsidRPr="004460EB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t xml:space="preserve">          3.3.</w:t>
      </w:r>
      <w:r w:rsidR="008107BD" w:rsidRPr="004460EB">
        <w:rPr>
          <w:rFonts w:eastAsia="Calibri"/>
          <w:lang w:eastAsia="en-US"/>
        </w:rPr>
        <w:t>Обеспечить помещения необходимым количеством первичных средств пожаротушения.</w:t>
      </w:r>
    </w:p>
    <w:p w:rsidR="008107BD" w:rsidRPr="004460EB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t xml:space="preserve">          3.4.</w:t>
      </w:r>
      <w:r w:rsidR="008107BD" w:rsidRPr="004460EB">
        <w:rPr>
          <w:rFonts w:eastAsia="Calibri"/>
          <w:lang w:eastAsia="en-US"/>
        </w:rPr>
        <w:t>Организовать мероприятия по обеспечению беспрепятственных подъездов спецтехники к зданиям, строениям и сооружениям, а также к источникам противопожарного водоснабжения на подведомственных территориях.</w:t>
      </w:r>
    </w:p>
    <w:p w:rsidR="008107BD" w:rsidRPr="008802AE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t xml:space="preserve">          3.5.</w:t>
      </w:r>
      <w:r w:rsidR="008107BD" w:rsidRPr="004460EB">
        <w:rPr>
          <w:rFonts w:eastAsia="Calibri"/>
          <w:lang w:eastAsia="en-US"/>
        </w:rPr>
        <w:t>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дежурство.</w:t>
      </w:r>
    </w:p>
    <w:p w:rsidR="008802AE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lastRenderedPageBreak/>
        <w:t xml:space="preserve">          3.6.</w:t>
      </w:r>
      <w:r w:rsidR="008802AE">
        <w:rPr>
          <w:rFonts w:eastAsia="Calibri"/>
          <w:lang w:eastAsia="en-US"/>
        </w:rPr>
        <w:t>Сформировать пе</w:t>
      </w:r>
      <w:r>
        <w:rPr>
          <w:rFonts w:eastAsia="Calibri"/>
          <w:lang w:eastAsia="en-US"/>
        </w:rPr>
        <w:t>речни (реестры) объектов (мест)</w:t>
      </w:r>
      <w:r w:rsidR="008802AE">
        <w:rPr>
          <w:rFonts w:eastAsia="Calibri"/>
          <w:lang w:eastAsia="en-US"/>
        </w:rPr>
        <w:t>, задействованных в проведении праздничных</w:t>
      </w:r>
      <w:r w:rsidR="008802AE" w:rsidRPr="009D7050">
        <w:t xml:space="preserve"> (спортивных, культурных и пр.) мероприятий</w:t>
      </w:r>
      <w:r w:rsidR="008802AE">
        <w:t xml:space="preserve"> с массовым пребыванием людей. </w:t>
      </w:r>
    </w:p>
    <w:p w:rsidR="008802AE" w:rsidRDefault="000E1062" w:rsidP="000E1062">
      <w:pPr>
        <w:tabs>
          <w:tab w:val="left" w:pos="1134"/>
        </w:tabs>
        <w:jc w:val="both"/>
      </w:pPr>
      <w:r>
        <w:t xml:space="preserve">          3.7.</w:t>
      </w:r>
      <w:r w:rsidR="008802AE">
        <w:t>Организовать размещение</w:t>
      </w:r>
      <w:r w:rsidR="008802AE" w:rsidRPr="009D7050">
        <w:t xml:space="preserve">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пр.).</w:t>
      </w:r>
    </w:p>
    <w:p w:rsidR="008802AE" w:rsidRDefault="000E1062" w:rsidP="000E1062">
      <w:pPr>
        <w:tabs>
          <w:tab w:val="left" w:pos="1134"/>
        </w:tabs>
        <w:jc w:val="both"/>
      </w:pPr>
      <w:r>
        <w:t xml:space="preserve">          3.8.</w:t>
      </w:r>
      <w:r w:rsidR="008802AE">
        <w:t xml:space="preserve">Определить </w:t>
      </w:r>
      <w:r w:rsidR="008802AE" w:rsidRPr="009D7050">
        <w:t xml:space="preserve"> мест</w:t>
      </w:r>
      <w:r w:rsidR="008802AE">
        <w:t>а</w:t>
      </w:r>
      <w:r w:rsidR="00174B67">
        <w:t xml:space="preserve"> (площадки</w:t>
      </w:r>
      <w:r w:rsidR="008802AE" w:rsidRPr="009D7050">
        <w:t xml:space="preserve">) использования пиротехнических изделий (устройств), </w:t>
      </w:r>
      <w:r w:rsidR="00174B67">
        <w:t xml:space="preserve">в соответствии с постановлением Администрации сельского поселения Унъюган от 28.11.2019           № 302 « Об организации размещения площадок для запуска фейерверков». </w:t>
      </w:r>
    </w:p>
    <w:p w:rsidR="008802AE" w:rsidRDefault="000E1062" w:rsidP="000E1062">
      <w:pPr>
        <w:tabs>
          <w:tab w:val="left" w:pos="1134"/>
        </w:tabs>
        <w:jc w:val="both"/>
      </w:pPr>
      <w:r>
        <w:t xml:space="preserve">           3.9.</w:t>
      </w:r>
      <w:r w:rsidR="008802AE">
        <w:t xml:space="preserve">Организовать </w:t>
      </w:r>
      <w:r w:rsidR="00174B67">
        <w:t xml:space="preserve"> размещение</w:t>
      </w:r>
      <w:r w:rsidR="008802AE" w:rsidRPr="009D7050">
        <w:t xml:space="preserve">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изделий.</w:t>
      </w:r>
    </w:p>
    <w:p w:rsidR="008802AE" w:rsidRPr="004460EB" w:rsidRDefault="000E1062" w:rsidP="000E1062">
      <w:pPr>
        <w:tabs>
          <w:tab w:val="left" w:pos="1134"/>
        </w:tabs>
        <w:jc w:val="both"/>
      </w:pPr>
      <w:r>
        <w:t xml:space="preserve">           3.10.</w:t>
      </w:r>
      <w:r w:rsidR="008802AE">
        <w:t>Организовать</w:t>
      </w:r>
      <w:r w:rsidR="00174B67">
        <w:t xml:space="preserve"> распространение</w:t>
      </w:r>
      <w:r w:rsidR="008802AE" w:rsidRPr="009D7050">
        <w:t xml:space="preserve">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</w:r>
      <w:r w:rsidR="00174B67">
        <w:t>.</w:t>
      </w:r>
    </w:p>
    <w:p w:rsidR="0007008F" w:rsidRPr="008107BD" w:rsidRDefault="000E1062" w:rsidP="000E1062">
      <w:pPr>
        <w:tabs>
          <w:tab w:val="left" w:pos="1134"/>
        </w:tabs>
        <w:jc w:val="both"/>
      </w:pPr>
      <w:r>
        <w:rPr>
          <w:rFonts w:eastAsia="Calibri"/>
          <w:lang w:eastAsia="en-US"/>
        </w:rPr>
        <w:t xml:space="preserve">           </w:t>
      </w:r>
      <w:r w:rsidR="00174B67">
        <w:rPr>
          <w:rFonts w:eastAsia="Calibri"/>
          <w:lang w:eastAsia="en-US"/>
        </w:rPr>
        <w:t>3.11</w:t>
      </w:r>
      <w:r>
        <w:rPr>
          <w:rFonts w:eastAsia="Calibri"/>
          <w:lang w:eastAsia="en-US"/>
        </w:rPr>
        <w:t>.</w:t>
      </w:r>
      <w:r w:rsidR="008107BD" w:rsidRPr="004460EB">
        <w:rPr>
          <w:rFonts w:eastAsia="Calibri"/>
          <w:lang w:eastAsia="en-US"/>
        </w:rPr>
        <w:t xml:space="preserve">Обеспечить устойчивое функционирование средств телефонной и радиосвязи для сообщения о пожаре в пожарную охрану и </w:t>
      </w:r>
      <w:r w:rsidR="008107BD" w:rsidRPr="004460EB">
        <w:t>Единую дежурно-диспетчерскую службу Октябрьского района муниципального казенного учреждения «Служба материально-технического обеспечения».</w:t>
      </w:r>
    </w:p>
    <w:p w:rsidR="00A0425F" w:rsidRPr="00076BA4" w:rsidRDefault="000E1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8107BD">
        <w:rPr>
          <w:rFonts w:ascii="Times New Roman" w:hAnsi="Times New Roman" w:cs="Times New Roman"/>
          <w:sz w:val="24"/>
          <w:szCs w:val="24"/>
        </w:rPr>
        <w:t xml:space="preserve">. 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="00076BA4"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076BA4" w:rsidRPr="00076BA4">
        <w:rPr>
          <w:rFonts w:ascii="Times New Roman" w:hAnsi="Times New Roman" w:cs="Times New Roman"/>
          <w:sz w:val="24"/>
          <w:szCs w:val="24"/>
        </w:rPr>
        <w:t>.</w:t>
      </w:r>
    </w:p>
    <w:p w:rsidR="0024737D" w:rsidRPr="0024737D" w:rsidRDefault="000E1062" w:rsidP="0024737D">
      <w:pPr>
        <w:ind w:firstLine="540"/>
        <w:jc w:val="both"/>
      </w:pPr>
      <w:r>
        <w:t xml:space="preserve">   5</w:t>
      </w:r>
      <w:r w:rsidR="008107BD">
        <w:t xml:space="preserve">. </w:t>
      </w:r>
      <w:r w:rsidR="00A0425F" w:rsidRPr="00A55079">
        <w:t xml:space="preserve">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343D" w:rsidRDefault="00693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076BA4" w:rsidRDefault="00076BA4" w:rsidP="00076BA4">
      <w:r w:rsidRPr="00076BA4">
        <w:t>Глава сельского поселения Унъюган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="000B5318">
        <w:t xml:space="preserve">            </w:t>
      </w:r>
      <w:r w:rsidRPr="00076BA4">
        <w:tab/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B67" w:rsidRDefault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B67" w:rsidRDefault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B67" w:rsidRDefault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630E" w:rsidRDefault="0071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630E" w:rsidRDefault="0071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630E" w:rsidRDefault="007163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411" w:rsidRDefault="00F264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6411" w:rsidRDefault="00F26411" w:rsidP="00F264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F26411" w:rsidRDefault="00F26411" w:rsidP="00F264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24737D" w:rsidRDefault="00F26411" w:rsidP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4B67">
        <w:rPr>
          <w:rFonts w:ascii="Times New Roman" w:hAnsi="Times New Roman" w:cs="Times New Roman"/>
          <w:sz w:val="24"/>
          <w:szCs w:val="24"/>
        </w:rPr>
        <w:t>24.12.</w:t>
      </w:r>
      <w:r>
        <w:rPr>
          <w:rFonts w:ascii="Times New Roman" w:hAnsi="Times New Roman" w:cs="Times New Roman"/>
          <w:sz w:val="24"/>
          <w:szCs w:val="24"/>
        </w:rPr>
        <w:t xml:space="preserve">2019 № </w:t>
      </w:r>
      <w:r w:rsidR="00174B67">
        <w:rPr>
          <w:rFonts w:ascii="Times New Roman" w:hAnsi="Times New Roman" w:cs="Times New Roman"/>
          <w:sz w:val="24"/>
          <w:szCs w:val="24"/>
        </w:rPr>
        <w:t>343</w:t>
      </w:r>
    </w:p>
    <w:p w:rsidR="00174B67" w:rsidRDefault="00174B67" w:rsidP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 w:rsidP="00174B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0EF" w:rsidRDefault="00F26411" w:rsidP="00F26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F26411" w:rsidRDefault="00F26411" w:rsidP="00F26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противопожарных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26411" w:rsidRDefault="00F26411" w:rsidP="00F26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сельское поселение Унъюган</w:t>
      </w: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 w:rsidP="00F264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2159"/>
        <w:gridCol w:w="2803"/>
      </w:tblGrid>
      <w:tr w:rsidR="00F26411" w:rsidTr="0071630E">
        <w:tc>
          <w:tcPr>
            <w:tcW w:w="959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803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6411" w:rsidTr="0071630E">
        <w:tc>
          <w:tcPr>
            <w:tcW w:w="959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26411" w:rsidRPr="00F26411" w:rsidRDefault="00F26411" w:rsidP="00F264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1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 руководителей и максимально возможного количества работников (персонала) предприятий, организаций и учреждений независимо от организационно-правовой формы и вида собственности информации о мерах пожарной безопасности. Размещение тематической информации на сайтах органов местного самоуправления и муниципальных учреждений, в социальных сетях</w:t>
            </w:r>
          </w:p>
        </w:tc>
        <w:tc>
          <w:tcPr>
            <w:tcW w:w="2159" w:type="dxa"/>
          </w:tcPr>
          <w:p w:rsidR="00F26411" w:rsidRDefault="0071630E" w:rsidP="00716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действия особого противопожарного режима</w:t>
            </w:r>
          </w:p>
        </w:tc>
        <w:tc>
          <w:tcPr>
            <w:tcW w:w="2803" w:type="dxa"/>
          </w:tcPr>
          <w:p w:rsidR="00F26411" w:rsidRDefault="0071630E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F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предприниматели, Администрация сельского поселения Унъюган</w:t>
            </w:r>
          </w:p>
        </w:tc>
      </w:tr>
      <w:tr w:rsidR="00F26411" w:rsidTr="0071630E">
        <w:tc>
          <w:tcPr>
            <w:tcW w:w="959" w:type="dxa"/>
          </w:tcPr>
          <w:p w:rsidR="00F26411" w:rsidRDefault="00F26411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26411" w:rsidRPr="00F26411" w:rsidRDefault="00F26411" w:rsidP="00F264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2159" w:type="dxa"/>
          </w:tcPr>
          <w:p w:rsidR="00F26411" w:rsidRDefault="0071630E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31декабря 2019 года</w:t>
            </w:r>
          </w:p>
        </w:tc>
        <w:tc>
          <w:tcPr>
            <w:tcW w:w="2803" w:type="dxa"/>
          </w:tcPr>
          <w:p w:rsidR="0071630E" w:rsidRPr="00DA2F24" w:rsidRDefault="0071630E" w:rsidP="007163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</w:p>
          <w:p w:rsidR="0071630E" w:rsidRDefault="0071630E" w:rsidP="0071630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71630E" w:rsidRDefault="0071630E" w:rsidP="0071630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6411" w:rsidRDefault="0071630E" w:rsidP="00716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Пункт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1630E" w:rsidTr="0071630E">
        <w:tc>
          <w:tcPr>
            <w:tcW w:w="959" w:type="dxa"/>
          </w:tcPr>
          <w:p w:rsidR="0071630E" w:rsidRDefault="0071630E" w:rsidP="00F26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1630E" w:rsidRPr="0071630E" w:rsidRDefault="0071630E" w:rsidP="00F264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0E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 населения информации об обстановке с пожарами и гибелью людей на территории Ханты-Мансийского автономного округа - Югры, основных причинах их возникновения, освещение происшедших пожаров с гибелью людей, порядка вызова подразделений пожарной охраны</w:t>
            </w:r>
          </w:p>
        </w:tc>
        <w:tc>
          <w:tcPr>
            <w:tcW w:w="2159" w:type="dxa"/>
          </w:tcPr>
          <w:p w:rsidR="0071630E" w:rsidRDefault="0071630E" w:rsidP="004A7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действия особого противопожарного режима</w:t>
            </w:r>
          </w:p>
        </w:tc>
        <w:tc>
          <w:tcPr>
            <w:tcW w:w="2803" w:type="dxa"/>
          </w:tcPr>
          <w:p w:rsidR="0071630E" w:rsidRDefault="00174B67" w:rsidP="007163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30E" w:rsidRPr="00F9307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Унъюган</w:t>
            </w:r>
          </w:p>
          <w:p w:rsidR="00174B67" w:rsidRDefault="00174B67" w:rsidP="00174B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174B67" w:rsidRDefault="00174B67" w:rsidP="00174B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B67" w:rsidRDefault="00174B67" w:rsidP="007163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B67" w:rsidRDefault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4B67" w:rsidRDefault="00174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8D2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4470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B92"/>
    <w:multiLevelType w:val="multilevel"/>
    <w:tmpl w:val="925678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B5318"/>
    <w:rsid w:val="000D0A42"/>
    <w:rsid w:val="000E1062"/>
    <w:rsid w:val="001105B7"/>
    <w:rsid w:val="00127F1C"/>
    <w:rsid w:val="001366C1"/>
    <w:rsid w:val="00147DA6"/>
    <w:rsid w:val="00174B67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A2793"/>
    <w:rsid w:val="003E52A4"/>
    <w:rsid w:val="003F64E8"/>
    <w:rsid w:val="00405B76"/>
    <w:rsid w:val="00410C90"/>
    <w:rsid w:val="00412D5B"/>
    <w:rsid w:val="00447086"/>
    <w:rsid w:val="004802E3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343D"/>
    <w:rsid w:val="0069592C"/>
    <w:rsid w:val="006D794B"/>
    <w:rsid w:val="007056D5"/>
    <w:rsid w:val="0071630E"/>
    <w:rsid w:val="00732A20"/>
    <w:rsid w:val="007344EC"/>
    <w:rsid w:val="00765430"/>
    <w:rsid w:val="007C09FC"/>
    <w:rsid w:val="007C7A23"/>
    <w:rsid w:val="007F517C"/>
    <w:rsid w:val="00810584"/>
    <w:rsid w:val="008107BD"/>
    <w:rsid w:val="00824945"/>
    <w:rsid w:val="00825FD6"/>
    <w:rsid w:val="008802AE"/>
    <w:rsid w:val="00883976"/>
    <w:rsid w:val="0088511D"/>
    <w:rsid w:val="00886138"/>
    <w:rsid w:val="008D23AD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61716"/>
    <w:rsid w:val="00C81C32"/>
    <w:rsid w:val="00C836B6"/>
    <w:rsid w:val="00CA3360"/>
    <w:rsid w:val="00CB363B"/>
    <w:rsid w:val="00CD4E9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25D8D"/>
    <w:rsid w:val="00E67E1E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26411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8107B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0E1062"/>
    <w:pPr>
      <w:ind w:left="720"/>
      <w:contextualSpacing/>
    </w:pPr>
  </w:style>
  <w:style w:type="table" w:styleId="a8">
    <w:name w:val="Table Grid"/>
    <w:basedOn w:val="a1"/>
    <w:uiPriority w:val="59"/>
    <w:rsid w:val="00F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8107B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0E1062"/>
    <w:pPr>
      <w:ind w:left="720"/>
      <w:contextualSpacing/>
    </w:pPr>
  </w:style>
  <w:style w:type="table" w:styleId="a8">
    <w:name w:val="Table Grid"/>
    <w:basedOn w:val="a1"/>
    <w:uiPriority w:val="59"/>
    <w:rsid w:val="00F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3</cp:revision>
  <cp:lastPrinted>2019-12-24T07:29:00Z</cp:lastPrinted>
  <dcterms:created xsi:type="dcterms:W3CDTF">2019-12-24T07:45:00Z</dcterms:created>
  <dcterms:modified xsi:type="dcterms:W3CDTF">2019-12-24T07:48:00Z</dcterms:modified>
</cp:coreProperties>
</file>