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90" w:rsidRPr="000B1490" w:rsidRDefault="000B1490" w:rsidP="000B1490">
      <w:pPr>
        <w:pStyle w:val="a4"/>
        <w:keepNext/>
        <w:jc w:val="right"/>
        <w:outlineLvl w:val="4"/>
        <w:rPr>
          <w:bCs/>
          <w:iCs/>
          <w:szCs w:val="28"/>
          <w:lang w:val="ru-RU"/>
        </w:rPr>
      </w:pPr>
      <w:bookmarkStart w:id="0" w:name="_GoBack"/>
      <w:bookmarkEnd w:id="0"/>
      <w:r w:rsidRPr="000B1490">
        <w:rPr>
          <w:bCs/>
          <w:iCs/>
          <w:szCs w:val="28"/>
          <w:lang w:val="ru-RU"/>
        </w:rPr>
        <w:t>Руководителям регулируемых организаций,</w:t>
      </w:r>
    </w:p>
    <w:p w:rsidR="000B1490" w:rsidRPr="000B1490" w:rsidRDefault="000B1490" w:rsidP="000B1490">
      <w:pPr>
        <w:pStyle w:val="a4"/>
        <w:keepNext/>
        <w:jc w:val="right"/>
        <w:outlineLvl w:val="4"/>
        <w:rPr>
          <w:bCs/>
          <w:iCs/>
          <w:szCs w:val="28"/>
          <w:lang w:val="ru-RU"/>
        </w:rPr>
      </w:pPr>
      <w:r w:rsidRPr="000B1490">
        <w:rPr>
          <w:bCs/>
          <w:iCs/>
          <w:szCs w:val="28"/>
          <w:lang w:val="ru-RU"/>
        </w:rPr>
        <w:t>осуществляющих теплоснабжение</w:t>
      </w:r>
    </w:p>
    <w:p w:rsidR="000B1490" w:rsidRPr="000B1490" w:rsidRDefault="000B1490" w:rsidP="000B1490">
      <w:pPr>
        <w:pStyle w:val="a4"/>
        <w:keepNext/>
        <w:jc w:val="right"/>
        <w:outlineLvl w:val="4"/>
        <w:rPr>
          <w:bCs/>
          <w:iCs/>
          <w:szCs w:val="28"/>
          <w:lang w:val="ru-RU"/>
        </w:rPr>
      </w:pPr>
      <w:r w:rsidRPr="000B1490">
        <w:rPr>
          <w:bCs/>
          <w:iCs/>
          <w:szCs w:val="28"/>
          <w:lang w:val="ru-RU"/>
        </w:rPr>
        <w:t>(по списку)</w:t>
      </w:r>
    </w:p>
    <w:p w:rsidR="00851354" w:rsidRPr="00851354" w:rsidRDefault="00851354" w:rsidP="00851354">
      <w:pPr>
        <w:shd w:val="clear" w:color="auto" w:fill="FFFFFF"/>
        <w:autoSpaceDE w:val="0"/>
        <w:autoSpaceDN w:val="0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1354" w:rsidRDefault="00851354" w:rsidP="00C150C6">
      <w:pPr>
        <w:shd w:val="clear" w:color="auto" w:fill="FFFFFF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1977" w:rsidRDefault="00C150C6" w:rsidP="00C150C6">
      <w:pPr>
        <w:shd w:val="clear" w:color="auto" w:fill="FFFFFF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50C6">
        <w:rPr>
          <w:rFonts w:ascii="Times New Roman" w:hAnsi="Times New Roman"/>
          <w:color w:val="000000"/>
          <w:sz w:val="28"/>
          <w:szCs w:val="28"/>
          <w:lang w:eastAsia="ru-RU"/>
        </w:rPr>
        <w:t>Доводим до Вашего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ведения, что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977" w:rsidRPr="00C150C6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="00691977" w:rsidRPr="00C150C6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31.08.2016 № 867</w:t>
      </w:r>
      <w:r w:rsidR="00691977" w:rsidRPr="00C15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внесены изменения </w:t>
      </w:r>
      <w:r w:rsidR="00851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>Стандарты раскрытия</w:t>
      </w:r>
      <w:r w:rsidR="00691977" w:rsidRP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информации теплоснабжающими организациями, теплосетевыми организациями и органами регулирования, утвержденные </w:t>
      </w:r>
      <w:r w:rsidR="00691977" w:rsidRPr="00C150C6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691977" w:rsidRPr="00C15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>05.07.2013</w:t>
      </w:r>
      <w:r w:rsidR="00691977" w:rsidRPr="00C15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570</w:t>
      </w:r>
      <w:r w:rsidR="0069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Стандарты).</w:t>
      </w:r>
    </w:p>
    <w:p w:rsidR="00286276" w:rsidRDefault="00851354" w:rsidP="008C0AAD">
      <w:pPr>
        <w:pStyle w:val="ConsPlusNormal"/>
        <w:ind w:firstLine="540"/>
        <w:jc w:val="both"/>
        <w:rPr>
          <w:color w:val="000000"/>
          <w:lang w:eastAsia="ru-RU"/>
        </w:rPr>
      </w:pPr>
      <w:r w:rsidRPr="008C0AAD">
        <w:rPr>
          <w:color w:val="000000"/>
          <w:lang w:eastAsia="ru-RU"/>
        </w:rPr>
        <w:t>В</w:t>
      </w:r>
      <w:r w:rsidR="00691977" w:rsidRPr="008C0AAD">
        <w:rPr>
          <w:color w:val="000000"/>
          <w:lang w:eastAsia="ru-RU"/>
        </w:rPr>
        <w:t xml:space="preserve"> соответствии с п. 12(1) Стандартов </w:t>
      </w:r>
      <w:r w:rsidR="00A331A3" w:rsidRPr="008C0AAD">
        <w:rPr>
          <w:color w:val="000000"/>
          <w:lang w:eastAsia="ru-RU"/>
        </w:rPr>
        <w:t>информация, указанная в п</w:t>
      </w:r>
      <w:r w:rsidR="00C5285B" w:rsidRPr="008C0AAD">
        <w:rPr>
          <w:color w:val="000000"/>
          <w:lang w:eastAsia="ru-RU"/>
        </w:rPr>
        <w:t>п.</w:t>
      </w:r>
      <w:r w:rsidR="00A331A3" w:rsidRPr="008C0AAD">
        <w:rPr>
          <w:color w:val="000000"/>
          <w:lang w:eastAsia="ru-RU"/>
        </w:rPr>
        <w:t xml:space="preserve"> «е» и «ж» п</w:t>
      </w:r>
      <w:r w:rsidR="00C5285B" w:rsidRPr="008C0AAD">
        <w:rPr>
          <w:color w:val="000000"/>
          <w:lang w:eastAsia="ru-RU"/>
        </w:rPr>
        <w:t>.</w:t>
      </w:r>
      <w:r w:rsidR="00A331A3" w:rsidRPr="008C0AAD">
        <w:rPr>
          <w:color w:val="000000"/>
          <w:lang w:eastAsia="ru-RU"/>
        </w:rPr>
        <w:t xml:space="preserve"> 20</w:t>
      </w:r>
      <w:r w:rsidR="008C0AAD" w:rsidRPr="008C0AAD">
        <w:rPr>
          <w:color w:val="000000"/>
          <w:lang w:eastAsia="ru-RU"/>
        </w:rPr>
        <w:t xml:space="preserve"> (</w:t>
      </w:r>
      <w:r w:rsidR="008C0AAD" w:rsidRPr="008C0AAD">
        <w:t>о выводе источников тепловой энергии, тепловых сетей из эксплуатации</w:t>
      </w:r>
      <w:r w:rsidR="008C0AAD">
        <w:t>;</w:t>
      </w:r>
      <w:r w:rsidR="008C0AAD" w:rsidRPr="008C0AAD">
        <w:t xml:space="preserve"> об основаниях приостановления, ограничения и прекращения режима потребления тепловой энергии)</w:t>
      </w:r>
      <w:r w:rsidR="00C5285B" w:rsidRPr="008C0AAD">
        <w:rPr>
          <w:color w:val="000000"/>
          <w:lang w:eastAsia="ru-RU"/>
        </w:rPr>
        <w:t xml:space="preserve">, подлежит опубликованию на официальном сайте организации в сети «Интернет» </w:t>
      </w:r>
      <w:r w:rsidR="00C5285B" w:rsidRPr="008C0AAD">
        <w:rPr>
          <w:color w:val="000000"/>
          <w:u w:val="single"/>
          <w:lang w:eastAsia="ru-RU"/>
        </w:rPr>
        <w:t>ежеквартально, до 10 числа месяца, следующего за отчетным</w:t>
      </w:r>
      <w:r w:rsidR="00C5285B" w:rsidRPr="00851354">
        <w:rPr>
          <w:color w:val="000000"/>
          <w:u w:val="single"/>
          <w:lang w:eastAsia="ru-RU"/>
        </w:rPr>
        <w:t xml:space="preserve"> периодом</w:t>
      </w:r>
      <w:r w:rsidR="00C5285B">
        <w:rPr>
          <w:color w:val="000000"/>
          <w:lang w:eastAsia="ru-RU"/>
        </w:rPr>
        <w:t>.</w:t>
      </w:r>
      <w:r w:rsidR="00286276">
        <w:rPr>
          <w:color w:val="000000"/>
          <w:lang w:eastAsia="ru-RU"/>
        </w:rPr>
        <w:t xml:space="preserve"> </w:t>
      </w:r>
    </w:p>
    <w:p w:rsidR="00C5285B" w:rsidRPr="00691977" w:rsidRDefault="00286276" w:rsidP="00C5285B">
      <w:pPr>
        <w:shd w:val="clear" w:color="auto" w:fill="FFFFFF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вышеуказанная информация подлежит раскрытию </w:t>
      </w:r>
      <w:r w:rsidR="008C0AA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до 10.10.2016 и далее ежеквартально.</w:t>
      </w:r>
    </w:p>
    <w:p w:rsidR="00C150C6" w:rsidRDefault="00C5285B" w:rsidP="00691977">
      <w:pPr>
        <w:shd w:val="clear" w:color="auto" w:fill="FFFFFF"/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п. 15, до утверждения ФАС России единых форм раскрытия, информация раскрывается в свободной форме.</w:t>
      </w:r>
    </w:p>
    <w:p w:rsidR="00851354" w:rsidRPr="00851354" w:rsidRDefault="00C150C6" w:rsidP="00851354">
      <w:pPr>
        <w:shd w:val="clear" w:color="auto" w:fill="FFFFFF"/>
        <w:autoSpaceDE w:val="0"/>
        <w:autoSpaceDN w:val="0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Обращаю </w:t>
      </w:r>
      <w:r w:rsidR="00851354" w:rsidRPr="00851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Ваше </w:t>
      </w:r>
      <w:r w:rsidRPr="00851354">
        <w:rPr>
          <w:rFonts w:ascii="Times New Roman" w:hAnsi="Times New Roman"/>
          <w:color w:val="000000"/>
          <w:sz w:val="28"/>
          <w:szCs w:val="28"/>
          <w:lang w:eastAsia="ru-RU"/>
        </w:rPr>
        <w:t>внимание, что в соответствии со ст. 19.</w:t>
      </w:r>
      <w:r w:rsidR="00851354" w:rsidRPr="0085135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851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 Кодекса Российской Федерации об административных правонарушениях, </w:t>
      </w:r>
      <w:r w:rsidR="00851354" w:rsidRPr="0085135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851354" w:rsidRPr="00851354">
        <w:rPr>
          <w:rFonts w:ascii="Times New Roman" w:hAnsi="Times New Roman"/>
          <w:sz w:val="28"/>
          <w:szCs w:val="28"/>
        </w:rPr>
        <w:t>епредоставление сведений или предоставление заведомо ложных сведений о своей деятельности, неопубликование или опубликование заведомо ложных сведений о своей деятельности субъектами естественных монополий и (или) организациями коммунального комплекса, если опубликование и (или) предоставление таких сведений являются обязательными в соответствии с законодательством Российской Федерации, а равно нарушение установленных стандартов раскрытия информации о регулируемой деятельности субъектов естественных монополий и (или) организаций коммунального комплекса и форм ее предоставления и (или) заполнения, включая сроки и периодичность предоставления информации субъектами естественных монополий и (или) организ</w:t>
      </w:r>
      <w:r w:rsidR="00851354">
        <w:rPr>
          <w:rFonts w:ascii="Times New Roman" w:hAnsi="Times New Roman"/>
          <w:sz w:val="28"/>
          <w:szCs w:val="28"/>
        </w:rPr>
        <w:t xml:space="preserve">ациями коммунального комплекса, </w:t>
      </w:r>
      <w:r w:rsidR="00851354" w:rsidRPr="00851354">
        <w:rPr>
          <w:rFonts w:ascii="Times New Roman" w:hAnsi="Times New Roman"/>
          <w:sz w:val="28"/>
          <w:szCs w:val="28"/>
        </w:rPr>
        <w:t>- влечет наложение административного штрафа на должностных лиц в размере от пяти тысяч до двадцати тысяч рублей; на юридических лиц - от ста тысяч до пятисот тысяч рублей.</w:t>
      </w:r>
    </w:p>
    <w:p w:rsidR="00C150C6" w:rsidRPr="00C150C6" w:rsidRDefault="00C150C6" w:rsidP="00C150C6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0C6" w:rsidRPr="00C150C6" w:rsidRDefault="00C150C6" w:rsidP="00B05F44">
      <w:pPr>
        <w:shd w:val="clear" w:color="auto" w:fill="FFFFFF"/>
        <w:autoSpaceDE w:val="0"/>
        <w:autoSpaceDN w:val="0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0C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150C6" w:rsidRPr="00C150C6" w:rsidRDefault="00C150C6" w:rsidP="00C150C6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0C6">
        <w:rPr>
          <w:rFonts w:ascii="Times New Roman" w:hAnsi="Times New Roman"/>
          <w:color w:val="000000"/>
          <w:sz w:val="28"/>
          <w:szCs w:val="28"/>
          <w:lang w:eastAsia="ru-RU"/>
        </w:rPr>
        <w:t>--------------------------------------------------</w:t>
      </w:r>
    </w:p>
    <w:p w:rsidR="00C150C6" w:rsidRPr="00C150C6" w:rsidRDefault="00C150C6" w:rsidP="00C150C6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0C6">
        <w:rPr>
          <w:rFonts w:ascii="Times New Roman" w:hAnsi="Times New Roman"/>
          <w:color w:val="000000"/>
          <w:sz w:val="28"/>
          <w:szCs w:val="28"/>
          <w:lang w:eastAsia="ru-RU"/>
        </w:rPr>
        <w:t>С уважением, РСТ Югры.</w:t>
      </w:r>
    </w:p>
    <w:p w:rsidR="00C150C6" w:rsidRPr="00C150C6" w:rsidRDefault="00C150C6" w:rsidP="00C150C6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0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Отдел анализа и контроля тарифов в теплоэнергетике</w:t>
      </w:r>
    </w:p>
    <w:p w:rsidR="00C150C6" w:rsidRPr="00C150C6" w:rsidRDefault="00C150C6" w:rsidP="00C150C6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Консультант </w:t>
      </w:r>
      <w:r w:rsidR="00C5285B">
        <w:rPr>
          <w:rFonts w:ascii="Times New Roman" w:hAnsi="Times New Roman"/>
          <w:color w:val="000000"/>
          <w:sz w:val="28"/>
          <w:szCs w:val="28"/>
          <w:lang w:eastAsia="ru-RU"/>
        </w:rPr>
        <w:t>Логин Виктория Владимировна</w:t>
      </w:r>
      <w:r w:rsidR="007575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32-67-97</w:t>
      </w:r>
      <w:r w:rsidRPr="00C15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5" w:history="1">
        <w:r w:rsidR="00CE657B" w:rsidRPr="00904B11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LoginVV</w:t>
        </w:r>
        <w:r w:rsidR="00CE657B" w:rsidRPr="00904B11">
          <w:rPr>
            <w:rStyle w:val="a3"/>
            <w:rFonts w:ascii="Times New Roman" w:hAnsi="Times New Roman"/>
            <w:sz w:val="28"/>
            <w:szCs w:val="28"/>
            <w:lang w:eastAsia="ru-RU"/>
          </w:rPr>
          <w:t>@admhmao.ru</w:t>
        </w:r>
      </w:hyperlink>
    </w:p>
    <w:p w:rsidR="00D93EE7" w:rsidRDefault="00D93EE7"/>
    <w:sectPr w:rsidR="00D9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2"/>
    <w:rsid w:val="000B1490"/>
    <w:rsid w:val="00286276"/>
    <w:rsid w:val="00691977"/>
    <w:rsid w:val="007569B8"/>
    <w:rsid w:val="007575CD"/>
    <w:rsid w:val="00851354"/>
    <w:rsid w:val="008C0AAD"/>
    <w:rsid w:val="00A331A3"/>
    <w:rsid w:val="00B05F44"/>
    <w:rsid w:val="00C150C6"/>
    <w:rsid w:val="00C5285B"/>
    <w:rsid w:val="00CD1ED7"/>
    <w:rsid w:val="00CE657B"/>
    <w:rsid w:val="00D47732"/>
    <w:rsid w:val="00D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C6"/>
    <w:rPr>
      <w:color w:val="0563C1"/>
      <w:u w:val="single"/>
    </w:rPr>
  </w:style>
  <w:style w:type="paragraph" w:customStyle="1" w:styleId="ConsPlusNormal">
    <w:name w:val="ConsPlusNormal"/>
    <w:rsid w:val="0085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0B1490"/>
    <w:pPr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0B1490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4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C6"/>
    <w:rPr>
      <w:color w:val="0563C1"/>
      <w:u w:val="single"/>
    </w:rPr>
  </w:style>
  <w:style w:type="paragraph" w:customStyle="1" w:styleId="ConsPlusNormal">
    <w:name w:val="ConsPlusNormal"/>
    <w:rsid w:val="0085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0B1490"/>
    <w:pPr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0B1490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4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ginVV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УРК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Кулькова Екатерина Викторовна</dc:creator>
  <cp:lastModifiedBy>Елена</cp:lastModifiedBy>
  <cp:revision>2</cp:revision>
  <cp:lastPrinted>2016-10-07T06:11:00Z</cp:lastPrinted>
  <dcterms:created xsi:type="dcterms:W3CDTF">2017-02-14T06:42:00Z</dcterms:created>
  <dcterms:modified xsi:type="dcterms:W3CDTF">2017-02-14T06:42:00Z</dcterms:modified>
</cp:coreProperties>
</file>