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-172720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СЕЛЬСКОГО ПОСЕЛЕНИЯ УНЪЮГАН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Октябрьского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Ханты – Мансийского автономного округа – Югры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 xml:space="preserve">25декабря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374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 Унъюган</w:t>
      </w:r>
    </w:p>
    <w:tbl>
      <w:tblPr>
        <w:tblStyle w:val="7"/>
        <w:tblpPr w:leftFromText="180" w:rightFromText="180" w:vertAnchor="text" w:horzAnchor="page" w:tblpX="1125" w:tblpY="5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0"/>
        <w:gridCol w:w="4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5440" w:type="dxa"/>
          </w:tcPr>
          <w:p>
            <w:pPr>
              <w:pStyle w:val="6"/>
              <w:tabs>
                <w:tab w:val="clear" w:pos="4677"/>
                <w:tab w:val="clear" w:pos="9355"/>
              </w:tabs>
              <w:jc w:val="both"/>
            </w:pPr>
            <w:r>
              <w:t>О внесении изменений в постановление</w:t>
            </w:r>
            <w:r>
              <w:rPr>
                <w:rFonts w:hint="default"/>
                <w:lang w:val="ru-RU"/>
              </w:rPr>
              <w:t xml:space="preserve"> </w:t>
            </w:r>
            <w:r>
              <w:t>Администрации сельского поселения Унъюган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от 28.10.2019 № 272 «Об утверждении Положения о порядке расчета платы за пользование жилым помещением</w:t>
            </w:r>
            <w:r>
              <w:rPr>
                <w:rFonts w:hint="default"/>
                <w:lang w:val="ru-RU"/>
              </w:rPr>
              <w:t xml:space="preserve"> </w:t>
            </w:r>
            <w:r>
              <w:t>(платы за наем) для нанимателей жилых помещений по договорам социального найма муниципального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жилищного фонда, находящегося в собственности сельского поселения Унъюган»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98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сельского поселения Унъюган от 30.11.2009 № 42 «Об утверждении Положения о порядке управления и содержания муниципального жилищного фонда в сельском поселении Унъюган»: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677"/>
          <w:tab w:val="clear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jc w:val="both"/>
        <w:textAlignment w:val="auto"/>
      </w:pPr>
      <w:r>
        <w:t xml:space="preserve">Внести в постановление Администрации сельского поселения Унъюган от 28.10.2019 </w:t>
      </w:r>
      <w:r>
        <w:rPr>
          <w:rFonts w:hint="default"/>
          <w:lang w:val="ru-RU"/>
        </w:rPr>
        <w:t xml:space="preserve">   </w:t>
      </w:r>
      <w:r>
        <w:t>№ 272 «Об утверждении Положения о порядке расчета 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Унъюган» 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default" w:ascii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Приложение 2 к постановлению изложить в новой редакции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9" w:firstLineChars="0"/>
        <w:jc w:val="both"/>
        <w:textAlignment w:val="auto"/>
        <w:rPr>
          <w:rFonts w:hint="default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Признать утратившими силу 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остановление Администрации сельского поселения Унъюган от 26.12.2022 № 464 «</w:t>
      </w:r>
      <w:r>
        <w:rPr>
          <w:rFonts w:hint="default"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Администрации сельского поселения Унъюган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28.10.20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hint="default" w:ascii="Times New Roman" w:hAnsi="Times New Roman" w:cs="Times New Roman"/>
          <w:sz w:val="24"/>
          <w:szCs w:val="24"/>
        </w:rPr>
        <w:t xml:space="preserve"> № 272 «Об утверждении Положения о порядке расчета платы за пользование жилым помещением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(платы за наем) для нанимателей жилых помещений по договорам социального найма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жилищного фонда, находящегося в собственности сельского поселения Унъюган»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Постановление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опубликовать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в сетевом издании «Официальный сайт Октябрьского района» и </w:t>
      </w:r>
      <w:r>
        <w:rPr>
          <w:rFonts w:ascii="Times New Roman" w:hAnsi="Times New Roman" w:eastAsia="Times New Roman" w:cs="Times New Roman"/>
          <w:sz w:val="24"/>
          <w:szCs w:val="24"/>
        </w:rPr>
        <w:t>разме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стить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официальном сайте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. Постановление вступает в силу с 1 января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поселения по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вопросам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обеспечения жизнедеятельности и управления муниципальным имуществом Балабанову Л.В.</w:t>
      </w: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</w:pP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  <w:rPr>
          <w:lang w:val="ru-RU"/>
        </w:rPr>
      </w:pPr>
      <w:r>
        <w:t>Глава сельского поселения Унъюган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В.И. Де</w:t>
      </w:r>
      <w:r>
        <w:rPr>
          <w:lang w:val="ru-RU"/>
        </w:rPr>
        <w:t>ркач</w:t>
      </w:r>
    </w:p>
    <w:p>
      <w:pPr>
        <w:pStyle w:val="6"/>
        <w:tabs>
          <w:tab w:val="left" w:pos="993"/>
          <w:tab w:val="left" w:pos="1418"/>
          <w:tab w:val="clear" w:pos="4677"/>
          <w:tab w:val="clear" w:pos="9355"/>
        </w:tabs>
        <w:jc w:val="both"/>
        <w:rPr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>25.12.2023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374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 № 272</w:t>
      </w:r>
    </w:p>
    <w:p>
      <w:pPr>
        <w:pStyle w:val="10"/>
        <w:jc w:val="right"/>
        <w:outlineLvl w:val="0"/>
      </w:pPr>
    </w:p>
    <w:p>
      <w:pPr>
        <w:pStyle w:val="14"/>
        <w:jc w:val="center"/>
      </w:pPr>
    </w:p>
    <w:p>
      <w:pPr>
        <w:pStyle w:val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</w:p>
    <w:p>
      <w:pPr>
        <w:pStyle w:val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>
      <w:pPr>
        <w:pStyle w:val="14"/>
        <w:jc w:val="center"/>
        <w:rPr>
          <w:rFonts w:ascii="Times New Roman" w:hAnsi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3685" w:type="dxa"/>
          </w:tcPr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платы,</w:t>
            </w:r>
          </w:p>
          <w:p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3,63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>
            <w:pPr>
              <w:pStyle w:val="1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Жилые помещения в деревянном, исполнении (со стенами из дерева, смешанных и других материалов), отсутствие благоустройства </w:t>
            </w:r>
          </w:p>
        </w:tc>
        <w:tc>
          <w:tcPr>
            <w:tcW w:w="3685" w:type="dxa"/>
            <w:vAlign w:val="center"/>
          </w:tcPr>
          <w:p>
            <w:pPr>
              <w:pStyle w:val="14"/>
              <w:jc w:val="center"/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2,94</w:t>
            </w:r>
          </w:p>
        </w:tc>
      </w:tr>
    </w:tbl>
    <w:p>
      <w:pPr>
        <w:pStyle w:val="14"/>
        <w:jc w:val="center"/>
        <w:rPr>
          <w:rFonts w:ascii="Times New Roman" w:hAnsi="Times New Roman"/>
        </w:rPr>
      </w:pPr>
    </w:p>
    <w:p>
      <w:pPr>
        <w:pStyle w:val="10"/>
        <w:wordWrap w:val="0"/>
        <w:jc w:val="right"/>
        <w:outlineLvl w:val="1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</w:t>
      </w: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pStyle w:val="10"/>
        <w:jc w:val="right"/>
        <w:outlineLvl w:val="1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размеру платы за пользование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жилым помещением (платы за наем) для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нанимателей жилых помещений по договорам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социального найма муниципального жилищного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фонда, находящегося в собственности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размера платы за пользование жилым помещением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Средняя цена 1 кв.м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 всем типам квартир</w:t>
      </w:r>
      <w:r>
        <w:rPr>
          <w:rFonts w:ascii="Times New Roman" w:hAnsi="Times New Roman"/>
          <w:sz w:val="24"/>
          <w:szCs w:val="24"/>
        </w:rPr>
        <w:t xml:space="preserve"> на вторичном рынке жилья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Ханты-Мансийском автономном округе -Югра </w:t>
      </w: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 (по данным ЕМИСС)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100 889,58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тысяч восемьсот восемьдесят девять</w:t>
      </w:r>
      <w:r>
        <w:rPr>
          <w:rFonts w:ascii="Times New Roman" w:hAnsi="Times New Roman"/>
          <w:sz w:val="24"/>
          <w:szCs w:val="24"/>
        </w:rPr>
        <w:t>) рублей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58</w:t>
      </w:r>
      <w:r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  <w:lang w:val="ru-RU"/>
        </w:rPr>
        <w:t>йки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Расчет базового размера платы за наем жилого помещения, рублей: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б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100 889,58*0,001=100,89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Коэффициент, характеризующий качество и благоустройство жилых помещений, месторасположений домов: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Жилые помещения в капитальном исполнении (со стенами из кирпича, панелей, блоков), полное благоустройство: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Times New Roman" w:cs="Times New Roman"/>
                  <w:sz w:val="24"/>
                  <w:szCs w:val="24"/>
                </w:rPr>
                <m:t>1,3+1,3+1,0</m:t>
              </m: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Times New Roman" w:cs="Times New Roman"/>
              <w:sz w:val="24"/>
              <w:szCs w:val="24"/>
            </w:rPr>
            <m:t>=1,2</m:t>
          </m:r>
        </m:oMath>
      </m:oMathPara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Жилые помещения в капитальном исполнении (со стенами из кирпича, панелей, блоков), не полное благоустройство: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1,3+1,2+1,0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=1,17</m:t>
          </m:r>
        </m:oMath>
      </m:oMathPara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Жилые помещения в деревянном исполнении (со стенами из дерева, смешанных и других материалов), полное благоустройство: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1,1+1,3+1,0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 w:cs="Times New Roman"/>
              <w:sz w:val="24"/>
              <w:szCs w:val="24"/>
            </w:rPr>
            <m:t>=1,13</m:t>
          </m:r>
        </m:oMath>
      </m:oMathPara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Жилые помещения в деревянном исполнении (со стенами из дерева, смешанных и других материалов), не полное благоустройство: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1,1+1,2+1,0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=1,1</m:t>
          </m:r>
        </m:oMath>
      </m:oMathPara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Жилые помещения в деревянном исполнении (со стенами из дерева, смешанных и других материалов), отсутствие благоустройства: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ascii="Cambria Math" w:hAnsi="Cambria Math"/>
                  <w:sz w:val="24"/>
                  <w:szCs w:val="24"/>
                </w:rPr>
                <m:t>1,1+0,8+1,0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3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>=0,97</m:t>
          </m:r>
        </m:oMath>
      </m:oMathPara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 платы за наем жилых помещений (1 кв.м):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3.1.Жилые помещения в капитальном исполнении (со стенами из кирпича, панелей, блоков),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100,89*1,2*0,03=3,63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Жилые помещения в капитальном исполнении (со стенами из кирпича, панелей, блоков), не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100,89 *1,17*0,0,3=3,54</w:t>
      </w:r>
    </w:p>
    <w:p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Жилые помещения в деревянном исполнении (со стенами из дерева, смешанных и других материалов),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100,89*1,13*0,03,=3,42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Жилые помещения в деревянном исполнении (со стенами из дерева, смешанных и других материалов), не полное благоустройство, рублей: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100,89*1,1*0,03=3,33</w:t>
      </w:r>
    </w:p>
    <w:p>
      <w:pPr>
        <w:tabs>
          <w:tab w:val="left" w:pos="1134"/>
          <w:tab w:val="left" w:pos="406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Жилые помещения в деревянном исполнении (со стенами из дерева, смешанных и других материалов), отсутствие благоустройства, рублей:</w:t>
      </w:r>
    </w:p>
    <w:p>
      <w:pPr>
        <w:tabs>
          <w:tab w:val="left" w:pos="1134"/>
        </w:tabs>
        <w:spacing w:after="0" w:line="240" w:lineRule="auto"/>
        <w:ind w:firstLine="709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= 100,89*0,97*0,03=2,94</w:t>
      </w:r>
    </w:p>
    <w:p>
      <w:pPr>
        <w:tabs>
          <w:tab w:val="left" w:pos="1134"/>
          <w:tab w:val="left" w:pos="406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0"/>
        <w:ind w:left="0" w:leftChars="0" w:firstLine="0" w:firstLineChars="0"/>
        <w:jc w:val="both"/>
        <w:outlineLvl w:val="1"/>
        <w:rPr>
          <w:rFonts w:hint="default" w:ascii="Times New Roman" w:hAnsi="Times New Roman"/>
          <w:b/>
          <w:sz w:val="22"/>
          <w:szCs w:val="22"/>
          <w:lang w:val="ru-RU"/>
        </w:rPr>
      </w:pPr>
    </w:p>
    <w:p>
      <w:pPr>
        <w:pStyle w:val="10"/>
        <w:jc w:val="both"/>
        <w:outlineLvl w:val="1"/>
        <w:rPr>
          <w:rFonts w:hint="default" w:ascii="Times New Roman" w:hAnsi="Times New Roman"/>
          <w:sz w:val="22"/>
          <w:szCs w:val="22"/>
          <w:lang w:val="ru-RU"/>
        </w:rPr>
      </w:pPr>
      <w:r>
        <w:rPr>
          <w:rFonts w:hint="default" w:ascii="Times New Roman" w:hAnsi="Times New Roman"/>
          <w:b/>
          <w:sz w:val="22"/>
          <w:szCs w:val="22"/>
          <w:lang w:val="ru-RU"/>
        </w:rPr>
        <w:t xml:space="preserve"> </w:t>
      </w:r>
    </w:p>
    <w:sectPr>
      <w:headerReference r:id="rId5" w:type="default"/>
      <w:pgSz w:w="11906" w:h="16838"/>
      <w:pgMar w:top="631" w:right="567" w:bottom="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192"/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DADAD"/>
    <w:multiLevelType w:val="multilevel"/>
    <w:tmpl w:val="053DADA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36A1BFAF"/>
    <w:multiLevelType w:val="singleLevel"/>
    <w:tmpl w:val="36A1BFA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04E01"/>
    <w:rsid w:val="00006FD1"/>
    <w:rsid w:val="0002034A"/>
    <w:rsid w:val="000215BB"/>
    <w:rsid w:val="00021A6D"/>
    <w:rsid w:val="00021DF9"/>
    <w:rsid w:val="000264F5"/>
    <w:rsid w:val="00043AF1"/>
    <w:rsid w:val="00055E31"/>
    <w:rsid w:val="000572CE"/>
    <w:rsid w:val="00063110"/>
    <w:rsid w:val="00075800"/>
    <w:rsid w:val="000778FD"/>
    <w:rsid w:val="00082CC9"/>
    <w:rsid w:val="00087BB8"/>
    <w:rsid w:val="00093783"/>
    <w:rsid w:val="0009445F"/>
    <w:rsid w:val="000A07C7"/>
    <w:rsid w:val="000A3980"/>
    <w:rsid w:val="000C708F"/>
    <w:rsid w:val="000D11FB"/>
    <w:rsid w:val="000D6F53"/>
    <w:rsid w:val="000F2B72"/>
    <w:rsid w:val="00106253"/>
    <w:rsid w:val="001164D0"/>
    <w:rsid w:val="00122F67"/>
    <w:rsid w:val="00124AE9"/>
    <w:rsid w:val="00132EAA"/>
    <w:rsid w:val="00134CB1"/>
    <w:rsid w:val="00141780"/>
    <w:rsid w:val="00150B90"/>
    <w:rsid w:val="001A4CA1"/>
    <w:rsid w:val="001A6850"/>
    <w:rsid w:val="001A6B96"/>
    <w:rsid w:val="001C1BDE"/>
    <w:rsid w:val="001F6E01"/>
    <w:rsid w:val="00211E86"/>
    <w:rsid w:val="00215E96"/>
    <w:rsid w:val="002160C1"/>
    <w:rsid w:val="0022005C"/>
    <w:rsid w:val="00277DC0"/>
    <w:rsid w:val="00282815"/>
    <w:rsid w:val="00285B1A"/>
    <w:rsid w:val="002951FD"/>
    <w:rsid w:val="00295711"/>
    <w:rsid w:val="002A06E8"/>
    <w:rsid w:val="002A1C79"/>
    <w:rsid w:val="002A773D"/>
    <w:rsid w:val="002A78E0"/>
    <w:rsid w:val="002C4E3D"/>
    <w:rsid w:val="002C5EE8"/>
    <w:rsid w:val="002C784C"/>
    <w:rsid w:val="002F40A4"/>
    <w:rsid w:val="00301220"/>
    <w:rsid w:val="00301C29"/>
    <w:rsid w:val="003128D7"/>
    <w:rsid w:val="00323137"/>
    <w:rsid w:val="00334C16"/>
    <w:rsid w:val="003410F2"/>
    <w:rsid w:val="00344D33"/>
    <w:rsid w:val="00351ABF"/>
    <w:rsid w:val="00376752"/>
    <w:rsid w:val="003835CA"/>
    <w:rsid w:val="003910A2"/>
    <w:rsid w:val="003A63F8"/>
    <w:rsid w:val="003A77B6"/>
    <w:rsid w:val="003B328F"/>
    <w:rsid w:val="003B3668"/>
    <w:rsid w:val="003B47CB"/>
    <w:rsid w:val="003D16E0"/>
    <w:rsid w:val="00417E4E"/>
    <w:rsid w:val="00420714"/>
    <w:rsid w:val="0042189A"/>
    <w:rsid w:val="00426E90"/>
    <w:rsid w:val="004449DD"/>
    <w:rsid w:val="00461D5E"/>
    <w:rsid w:val="004766F7"/>
    <w:rsid w:val="0048257B"/>
    <w:rsid w:val="00486956"/>
    <w:rsid w:val="00490FAD"/>
    <w:rsid w:val="00492838"/>
    <w:rsid w:val="004A13FD"/>
    <w:rsid w:val="004A1AD2"/>
    <w:rsid w:val="004C259B"/>
    <w:rsid w:val="004D33ED"/>
    <w:rsid w:val="004F5EFC"/>
    <w:rsid w:val="004F61EA"/>
    <w:rsid w:val="00524706"/>
    <w:rsid w:val="00525971"/>
    <w:rsid w:val="00525C05"/>
    <w:rsid w:val="00534E44"/>
    <w:rsid w:val="0054415C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10D0A"/>
    <w:rsid w:val="0064457A"/>
    <w:rsid w:val="00646EBF"/>
    <w:rsid w:val="00666153"/>
    <w:rsid w:val="00686214"/>
    <w:rsid w:val="006966A3"/>
    <w:rsid w:val="006D446E"/>
    <w:rsid w:val="006E72DE"/>
    <w:rsid w:val="006F0CF9"/>
    <w:rsid w:val="00701A59"/>
    <w:rsid w:val="0070697B"/>
    <w:rsid w:val="00711C7D"/>
    <w:rsid w:val="0071560A"/>
    <w:rsid w:val="00721074"/>
    <w:rsid w:val="00761FE9"/>
    <w:rsid w:val="0079488C"/>
    <w:rsid w:val="007B68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165D6"/>
    <w:rsid w:val="00827E08"/>
    <w:rsid w:val="008738CC"/>
    <w:rsid w:val="00890ABE"/>
    <w:rsid w:val="00891E88"/>
    <w:rsid w:val="008B0B85"/>
    <w:rsid w:val="008B6DC9"/>
    <w:rsid w:val="008D5366"/>
    <w:rsid w:val="008D6983"/>
    <w:rsid w:val="008E5366"/>
    <w:rsid w:val="0090356B"/>
    <w:rsid w:val="009041B3"/>
    <w:rsid w:val="00927BE9"/>
    <w:rsid w:val="00963DEF"/>
    <w:rsid w:val="00976568"/>
    <w:rsid w:val="00982E92"/>
    <w:rsid w:val="00984192"/>
    <w:rsid w:val="009B0B9D"/>
    <w:rsid w:val="009C304E"/>
    <w:rsid w:val="009D1D1B"/>
    <w:rsid w:val="009E4E18"/>
    <w:rsid w:val="009E79EA"/>
    <w:rsid w:val="009F0883"/>
    <w:rsid w:val="00A12A3F"/>
    <w:rsid w:val="00A31911"/>
    <w:rsid w:val="00A428B5"/>
    <w:rsid w:val="00A7066D"/>
    <w:rsid w:val="00A7090B"/>
    <w:rsid w:val="00A722EB"/>
    <w:rsid w:val="00A95065"/>
    <w:rsid w:val="00AB1EB5"/>
    <w:rsid w:val="00AB514C"/>
    <w:rsid w:val="00AF5C90"/>
    <w:rsid w:val="00B00820"/>
    <w:rsid w:val="00B15AE3"/>
    <w:rsid w:val="00B16427"/>
    <w:rsid w:val="00B25815"/>
    <w:rsid w:val="00B277B9"/>
    <w:rsid w:val="00B4386E"/>
    <w:rsid w:val="00B43AEE"/>
    <w:rsid w:val="00B63E66"/>
    <w:rsid w:val="00B91BFD"/>
    <w:rsid w:val="00BA016E"/>
    <w:rsid w:val="00BA1151"/>
    <w:rsid w:val="00BA11AA"/>
    <w:rsid w:val="00BB4348"/>
    <w:rsid w:val="00BB6F7F"/>
    <w:rsid w:val="00BE3039"/>
    <w:rsid w:val="00C01753"/>
    <w:rsid w:val="00C062E5"/>
    <w:rsid w:val="00C21271"/>
    <w:rsid w:val="00C41319"/>
    <w:rsid w:val="00C80665"/>
    <w:rsid w:val="00C93F1C"/>
    <w:rsid w:val="00C94824"/>
    <w:rsid w:val="00C971F2"/>
    <w:rsid w:val="00CA60DC"/>
    <w:rsid w:val="00CB58D7"/>
    <w:rsid w:val="00CB639B"/>
    <w:rsid w:val="00CC3B6B"/>
    <w:rsid w:val="00CC54B9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732DB"/>
    <w:rsid w:val="00D758CC"/>
    <w:rsid w:val="00D7604D"/>
    <w:rsid w:val="00D97CAC"/>
    <w:rsid w:val="00DA3D59"/>
    <w:rsid w:val="00DD23E2"/>
    <w:rsid w:val="00DD419E"/>
    <w:rsid w:val="00DE5166"/>
    <w:rsid w:val="00DE7904"/>
    <w:rsid w:val="00DF0375"/>
    <w:rsid w:val="00DF1C17"/>
    <w:rsid w:val="00E15986"/>
    <w:rsid w:val="00E26CCE"/>
    <w:rsid w:val="00E44483"/>
    <w:rsid w:val="00E46D31"/>
    <w:rsid w:val="00E608F1"/>
    <w:rsid w:val="00E65C1E"/>
    <w:rsid w:val="00E747AF"/>
    <w:rsid w:val="00E76AB2"/>
    <w:rsid w:val="00E84AC4"/>
    <w:rsid w:val="00E84C0D"/>
    <w:rsid w:val="00EA1540"/>
    <w:rsid w:val="00EA5D40"/>
    <w:rsid w:val="00EA5FC0"/>
    <w:rsid w:val="00EA7064"/>
    <w:rsid w:val="00EA7EA8"/>
    <w:rsid w:val="00EC4D49"/>
    <w:rsid w:val="00EE0F3A"/>
    <w:rsid w:val="00EE7BE4"/>
    <w:rsid w:val="00EF60C5"/>
    <w:rsid w:val="00EF7E07"/>
    <w:rsid w:val="00F146F6"/>
    <w:rsid w:val="00F27657"/>
    <w:rsid w:val="00F3096C"/>
    <w:rsid w:val="00F311FF"/>
    <w:rsid w:val="00F35E23"/>
    <w:rsid w:val="00F534FF"/>
    <w:rsid w:val="00F54CB1"/>
    <w:rsid w:val="00F55662"/>
    <w:rsid w:val="00F76DD7"/>
    <w:rsid w:val="00F7739D"/>
    <w:rsid w:val="00F91EA0"/>
    <w:rsid w:val="00F96870"/>
    <w:rsid w:val="00FA53E4"/>
    <w:rsid w:val="00FA58E6"/>
    <w:rsid w:val="00FC14DA"/>
    <w:rsid w:val="00FC4FDD"/>
    <w:rsid w:val="00FD0F94"/>
    <w:rsid w:val="00FD640F"/>
    <w:rsid w:val="00FE499A"/>
    <w:rsid w:val="00FE65EE"/>
    <w:rsid w:val="00FF7005"/>
    <w:rsid w:val="0B607B61"/>
    <w:rsid w:val="1A56146E"/>
    <w:rsid w:val="24955641"/>
    <w:rsid w:val="2AD44610"/>
    <w:rsid w:val="2D5F1F6B"/>
    <w:rsid w:val="2D6C6366"/>
    <w:rsid w:val="6BB059C1"/>
    <w:rsid w:val="6C321490"/>
    <w:rsid w:val="6DC052D5"/>
    <w:rsid w:val="76F32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Ниж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ConsPlusNormal"/>
    <w:link w:val="12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2">
    <w:name w:val="ConsPlusNormal Знак"/>
    <w:link w:val="10"/>
    <w:qFormat/>
    <w:locked/>
    <w:uiPriority w:val="0"/>
    <w:rPr>
      <w:rFonts w:ascii="Arial" w:hAnsi="Arial" w:eastAsia="Times New Roman" w:cs="Arial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5"/>
    <w:qFormat/>
    <w:uiPriority w:val="99"/>
  </w:style>
  <w:style w:type="character" w:styleId="16">
    <w:name w:val="Placeholder Text"/>
    <w:basedOn w:val="2"/>
    <w:semiHidden/>
    <w:qFormat/>
    <w:uiPriority w:val="99"/>
    <w:rPr>
      <w:color w:val="808080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8">
    <w:name w:val="headertext topleveltext cent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5E2-365A-4C9E-B9F1-0073BD0B6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6</Pages>
  <Words>1363</Words>
  <Characters>7775</Characters>
  <Lines>64</Lines>
  <Paragraphs>18</Paragraphs>
  <TotalTime>40</TotalTime>
  <ScaleCrop>false</ScaleCrop>
  <LinksUpToDate>false</LinksUpToDate>
  <CharactersWithSpaces>9120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2017-04-28T06:25:00Z</dcterms:created>
  <dc:creator>Admin</dc:creator>
  <cp:lastModifiedBy>ПлатоноваТИ</cp:lastModifiedBy>
  <cp:lastPrinted>2023-12-26T04:28:42Z</cp:lastPrinted>
  <dcterms:modified xsi:type="dcterms:W3CDTF">2023-12-26T04:30:50Z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C2F582A234094FBD9E9CB97CA72145CC_13</vt:lpwstr>
  </property>
</Properties>
</file>