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Default Extension="tiff" ContentType="image/tif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FDE9D9" w:themeColor="accent6" w:themeTint="33"/>
  <w:body>
    <w:p w:rsidR="00E942FA" w:rsidRDefault="00D36FFF">
      <w:pPr>
        <w:rPr>
          <w:sz w:val="24"/>
          <w:szCs w:val="24"/>
        </w:rPr>
      </w:pPr>
      <w:r>
        <w:rPr>
          <w:noProof/>
          <w:sz w:val="24"/>
          <w:szCs w:val="24"/>
          <w:lang w:eastAsia="ru-RU"/>
        </w:rPr>
        <w:drawing>
          <wp:anchor distT="0" distB="0" distL="114300" distR="114300" simplePos="0" relativeHeight="251658240" behindDoc="1" locked="0" layoutInCell="1" allowOverlap="1">
            <wp:simplePos x="0" y="0"/>
            <wp:positionH relativeFrom="column">
              <wp:posOffset>22225</wp:posOffset>
            </wp:positionH>
            <wp:positionV relativeFrom="paragraph">
              <wp:posOffset>26670</wp:posOffset>
            </wp:positionV>
            <wp:extent cx="1329055" cy="2071370"/>
            <wp:effectExtent l="19050" t="0" r="4445" b="0"/>
            <wp:wrapTight wrapText="bothSides">
              <wp:wrapPolygon edited="0">
                <wp:start x="-310" y="0"/>
                <wp:lineTo x="-310" y="21454"/>
                <wp:lineTo x="21672" y="21454"/>
                <wp:lineTo x="21672" y="0"/>
                <wp:lineTo x="-310" y="0"/>
              </wp:wrapPolygon>
            </wp:wrapTight>
            <wp:docPr id="1" name="Рисунок 1" descr="C:\Documents and Settings\biblioteka\Мои документы\Мои рисунки\сканированые\SWScan0146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biblioteka\Мои документы\Мои рисунки\сканированые\SWScan01461.tif"/>
                    <pic:cNvPicPr>
                      <a:picLocks noChangeAspect="1" noChangeArrowheads="1"/>
                    </pic:cNvPicPr>
                  </pic:nvPicPr>
                  <pic:blipFill>
                    <a:blip r:embed="rId4" cstate="print"/>
                    <a:srcRect/>
                    <a:stretch>
                      <a:fillRect/>
                    </a:stretch>
                  </pic:blipFill>
                  <pic:spPr bwMode="auto">
                    <a:xfrm>
                      <a:off x="0" y="0"/>
                      <a:ext cx="1329055" cy="2071370"/>
                    </a:xfrm>
                    <a:prstGeom prst="rect">
                      <a:avLst/>
                    </a:prstGeom>
                    <a:noFill/>
                    <a:ln w="9525">
                      <a:noFill/>
                      <a:miter lim="800000"/>
                      <a:headEnd/>
                      <a:tailEnd/>
                    </a:ln>
                  </pic:spPr>
                </pic:pic>
              </a:graphicData>
            </a:graphic>
          </wp:anchor>
        </w:drawing>
      </w:r>
      <w:r>
        <w:rPr>
          <w:sz w:val="24"/>
          <w:szCs w:val="24"/>
        </w:rPr>
        <w:t>37.248</w:t>
      </w:r>
    </w:p>
    <w:p w:rsidR="00D36FFF" w:rsidRDefault="00D36FFF">
      <w:pPr>
        <w:rPr>
          <w:sz w:val="24"/>
          <w:szCs w:val="24"/>
        </w:rPr>
      </w:pPr>
      <w:r>
        <w:rPr>
          <w:sz w:val="24"/>
          <w:szCs w:val="24"/>
        </w:rPr>
        <w:t xml:space="preserve">Зинченко М. </w:t>
      </w:r>
      <w:r w:rsidRPr="001C2F19">
        <w:rPr>
          <w:b/>
          <w:sz w:val="24"/>
          <w:szCs w:val="24"/>
        </w:rPr>
        <w:t>Новые стили вышивки</w:t>
      </w:r>
      <w:r>
        <w:rPr>
          <w:sz w:val="24"/>
          <w:szCs w:val="24"/>
        </w:rPr>
        <w:t xml:space="preserve"> / М. Зинченко. – Ростов </w:t>
      </w:r>
      <w:proofErr w:type="spellStart"/>
      <w:r>
        <w:rPr>
          <w:sz w:val="24"/>
          <w:szCs w:val="24"/>
        </w:rPr>
        <w:t>н</w:t>
      </w:r>
      <w:proofErr w:type="spellEnd"/>
      <w:proofErr w:type="gramStart"/>
      <w:r>
        <w:rPr>
          <w:sz w:val="24"/>
          <w:szCs w:val="24"/>
        </w:rPr>
        <w:t>/Д</w:t>
      </w:r>
      <w:proofErr w:type="gramEnd"/>
      <w:r>
        <w:rPr>
          <w:sz w:val="24"/>
          <w:szCs w:val="24"/>
        </w:rPr>
        <w:t>: Феникс, 2002. – 192 с.</w:t>
      </w:r>
    </w:p>
    <w:p w:rsidR="00D36FFF" w:rsidRDefault="00D36FFF">
      <w:pPr>
        <w:rPr>
          <w:sz w:val="24"/>
          <w:szCs w:val="24"/>
        </w:rPr>
      </w:pPr>
      <w:r>
        <w:rPr>
          <w:sz w:val="24"/>
          <w:szCs w:val="24"/>
        </w:rPr>
        <w:t>Экземпляры: АБ – (1)</w:t>
      </w:r>
    </w:p>
    <w:p w:rsidR="00D36FFF" w:rsidRDefault="00D36FFF">
      <w:pPr>
        <w:rPr>
          <w:sz w:val="24"/>
          <w:szCs w:val="24"/>
        </w:rPr>
      </w:pPr>
      <w:r>
        <w:rPr>
          <w:sz w:val="24"/>
          <w:szCs w:val="24"/>
        </w:rPr>
        <w:t xml:space="preserve">      В книге дано описание модного сейчас рукоделия – вышивания. Многообразие видов вышивки позволяет создавать новые направления в украшении одежды.</w:t>
      </w:r>
    </w:p>
    <w:p w:rsidR="00D36FFF" w:rsidRDefault="00D36FFF">
      <w:pPr>
        <w:rPr>
          <w:sz w:val="24"/>
          <w:szCs w:val="24"/>
        </w:rPr>
      </w:pPr>
    </w:p>
    <w:p w:rsidR="00D36FFF" w:rsidRDefault="00D36FFF">
      <w:pPr>
        <w:rPr>
          <w:sz w:val="24"/>
          <w:szCs w:val="24"/>
        </w:rPr>
      </w:pPr>
      <w:r>
        <w:rPr>
          <w:noProof/>
          <w:sz w:val="24"/>
          <w:szCs w:val="24"/>
          <w:lang w:eastAsia="ru-RU"/>
        </w:rPr>
        <w:drawing>
          <wp:anchor distT="0" distB="0" distL="114300" distR="114300" simplePos="0" relativeHeight="251659264" behindDoc="1" locked="0" layoutInCell="1" allowOverlap="1">
            <wp:simplePos x="0" y="0"/>
            <wp:positionH relativeFrom="column">
              <wp:posOffset>22225</wp:posOffset>
            </wp:positionH>
            <wp:positionV relativeFrom="paragraph">
              <wp:posOffset>219075</wp:posOffset>
            </wp:positionV>
            <wp:extent cx="1774825" cy="2192655"/>
            <wp:effectExtent l="19050" t="0" r="0" b="0"/>
            <wp:wrapTight wrapText="bothSides">
              <wp:wrapPolygon edited="0">
                <wp:start x="-232" y="0"/>
                <wp:lineTo x="-232" y="21394"/>
                <wp:lineTo x="21561" y="21394"/>
                <wp:lineTo x="21561" y="0"/>
                <wp:lineTo x="-232" y="0"/>
              </wp:wrapPolygon>
            </wp:wrapTight>
            <wp:docPr id="2" name="Рисунок 2" descr="C:\Documents and Settings\biblioteka\Мои документы\Мои рисунки\сканированые\SWScan0146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biblioteka\Мои документы\Мои рисунки\сканированые\SWScan01462.tif"/>
                    <pic:cNvPicPr>
                      <a:picLocks noChangeAspect="1" noChangeArrowheads="1"/>
                    </pic:cNvPicPr>
                  </pic:nvPicPr>
                  <pic:blipFill>
                    <a:blip r:embed="rId5" cstate="print"/>
                    <a:srcRect/>
                    <a:stretch>
                      <a:fillRect/>
                    </a:stretch>
                  </pic:blipFill>
                  <pic:spPr bwMode="auto">
                    <a:xfrm>
                      <a:off x="0" y="0"/>
                      <a:ext cx="1774825" cy="2192655"/>
                    </a:xfrm>
                    <a:prstGeom prst="rect">
                      <a:avLst/>
                    </a:prstGeom>
                    <a:noFill/>
                    <a:ln w="9525">
                      <a:noFill/>
                      <a:miter lim="800000"/>
                      <a:headEnd/>
                      <a:tailEnd/>
                    </a:ln>
                  </pic:spPr>
                </pic:pic>
              </a:graphicData>
            </a:graphic>
          </wp:anchor>
        </w:drawing>
      </w:r>
      <w:r w:rsidR="008E60BA">
        <w:rPr>
          <w:sz w:val="24"/>
          <w:szCs w:val="24"/>
        </w:rPr>
        <w:t xml:space="preserve">                                                       </w:t>
      </w:r>
      <w:r>
        <w:rPr>
          <w:sz w:val="24"/>
          <w:szCs w:val="24"/>
        </w:rPr>
        <w:t>37.248</w:t>
      </w:r>
    </w:p>
    <w:p w:rsidR="00D36FFF" w:rsidRDefault="00D36FFF">
      <w:pPr>
        <w:rPr>
          <w:sz w:val="24"/>
          <w:szCs w:val="24"/>
        </w:rPr>
      </w:pPr>
      <w:r>
        <w:rPr>
          <w:sz w:val="24"/>
          <w:szCs w:val="24"/>
        </w:rPr>
        <w:t xml:space="preserve">Зайцева, А. </w:t>
      </w:r>
      <w:r w:rsidRPr="001C2F19">
        <w:rPr>
          <w:b/>
          <w:sz w:val="24"/>
          <w:szCs w:val="24"/>
        </w:rPr>
        <w:t xml:space="preserve">Вышивка по </w:t>
      </w:r>
      <w:proofErr w:type="spellStart"/>
      <w:r w:rsidRPr="001C2F19">
        <w:rPr>
          <w:b/>
          <w:sz w:val="24"/>
          <w:szCs w:val="24"/>
        </w:rPr>
        <w:t>декупажу</w:t>
      </w:r>
      <w:proofErr w:type="spellEnd"/>
      <w:r>
        <w:rPr>
          <w:sz w:val="24"/>
          <w:szCs w:val="24"/>
        </w:rPr>
        <w:t xml:space="preserve"> / Анна Зайцева. – М.: </w:t>
      </w:r>
      <w:proofErr w:type="spellStart"/>
      <w:r>
        <w:rPr>
          <w:sz w:val="24"/>
          <w:szCs w:val="24"/>
        </w:rPr>
        <w:t>Эксмо</w:t>
      </w:r>
      <w:proofErr w:type="spellEnd"/>
      <w:r>
        <w:rPr>
          <w:sz w:val="24"/>
          <w:szCs w:val="24"/>
        </w:rPr>
        <w:t xml:space="preserve">, 2010. – 96: ил. – </w:t>
      </w:r>
      <w:proofErr w:type="gramStart"/>
      <w:r>
        <w:rPr>
          <w:sz w:val="24"/>
          <w:szCs w:val="24"/>
        </w:rPr>
        <w:t>(Азбука рукоделия.</w:t>
      </w:r>
      <w:proofErr w:type="gramEnd"/>
      <w:r>
        <w:rPr>
          <w:sz w:val="24"/>
          <w:szCs w:val="24"/>
        </w:rPr>
        <w:t xml:space="preserve"> </w:t>
      </w:r>
      <w:proofErr w:type="spellStart"/>
      <w:proofErr w:type="gramStart"/>
      <w:r>
        <w:rPr>
          <w:sz w:val="24"/>
          <w:szCs w:val="24"/>
        </w:rPr>
        <w:t>Декупаж</w:t>
      </w:r>
      <w:proofErr w:type="spellEnd"/>
      <w:r>
        <w:rPr>
          <w:sz w:val="24"/>
          <w:szCs w:val="24"/>
        </w:rPr>
        <w:t>).</w:t>
      </w:r>
      <w:proofErr w:type="gramEnd"/>
    </w:p>
    <w:p w:rsidR="008E60BA" w:rsidRDefault="008E60BA" w:rsidP="008E60BA">
      <w:pPr>
        <w:rPr>
          <w:sz w:val="24"/>
          <w:szCs w:val="24"/>
        </w:rPr>
      </w:pPr>
      <w:r>
        <w:rPr>
          <w:sz w:val="24"/>
          <w:szCs w:val="24"/>
        </w:rPr>
        <w:t>Экземпляры: АБ – (1)</w:t>
      </w:r>
    </w:p>
    <w:p w:rsidR="00D36FFF" w:rsidRDefault="008E60BA">
      <w:pPr>
        <w:rPr>
          <w:sz w:val="24"/>
          <w:szCs w:val="24"/>
        </w:rPr>
      </w:pPr>
      <w:r>
        <w:rPr>
          <w:sz w:val="24"/>
          <w:szCs w:val="24"/>
        </w:rPr>
        <w:t xml:space="preserve">     </w:t>
      </w:r>
      <w:proofErr w:type="spellStart"/>
      <w:r>
        <w:rPr>
          <w:sz w:val="24"/>
          <w:szCs w:val="24"/>
        </w:rPr>
        <w:t>Декупаж</w:t>
      </w:r>
      <w:proofErr w:type="spellEnd"/>
      <w:r>
        <w:rPr>
          <w:sz w:val="24"/>
          <w:szCs w:val="24"/>
        </w:rPr>
        <w:t xml:space="preserve"> уже давно стал одним из самых популярных видов рукоделия во всём мире во многом благодаря тому, что он позволяет получить великолепнейшие образцы декоративного искусства, не затрачивая при этом большого количества времени и сил. Материалы, используемые в </w:t>
      </w:r>
      <w:proofErr w:type="spellStart"/>
      <w:r>
        <w:rPr>
          <w:sz w:val="24"/>
          <w:szCs w:val="24"/>
        </w:rPr>
        <w:t>декупаже</w:t>
      </w:r>
      <w:proofErr w:type="spellEnd"/>
      <w:r>
        <w:rPr>
          <w:sz w:val="24"/>
          <w:szCs w:val="24"/>
        </w:rPr>
        <w:t>, просты, а техники доступны даже начинающим мастерицам.</w:t>
      </w:r>
    </w:p>
    <w:p w:rsidR="00D36FFF" w:rsidRDefault="00F46FAD">
      <w:pPr>
        <w:rPr>
          <w:sz w:val="24"/>
          <w:szCs w:val="24"/>
        </w:rPr>
      </w:pPr>
      <w:r>
        <w:rPr>
          <w:noProof/>
          <w:sz w:val="24"/>
          <w:szCs w:val="24"/>
          <w:lang w:eastAsia="ru-RU"/>
        </w:rPr>
        <w:drawing>
          <wp:anchor distT="0" distB="0" distL="114300" distR="114300" simplePos="0" relativeHeight="251660288" behindDoc="1" locked="0" layoutInCell="1" allowOverlap="1">
            <wp:simplePos x="0" y="0"/>
            <wp:positionH relativeFrom="column">
              <wp:posOffset>-46990</wp:posOffset>
            </wp:positionH>
            <wp:positionV relativeFrom="paragraph">
              <wp:posOffset>334010</wp:posOffset>
            </wp:positionV>
            <wp:extent cx="2040890" cy="2696845"/>
            <wp:effectExtent l="19050" t="0" r="0" b="0"/>
            <wp:wrapTight wrapText="bothSides">
              <wp:wrapPolygon edited="0">
                <wp:start x="-202" y="0"/>
                <wp:lineTo x="-202" y="21514"/>
                <wp:lineTo x="21573" y="21514"/>
                <wp:lineTo x="21573" y="0"/>
                <wp:lineTo x="-202" y="0"/>
              </wp:wrapPolygon>
            </wp:wrapTight>
            <wp:docPr id="3" name="Рисунок 3" descr="C:\Documents and Settings\biblioteka\Мои документы\Мои рисунки\сканированые\SWScan0146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Documents and Settings\biblioteka\Мои документы\Мои рисунки\сканированые\SWScan01463.tif"/>
                    <pic:cNvPicPr>
                      <a:picLocks noChangeAspect="1" noChangeArrowheads="1"/>
                    </pic:cNvPicPr>
                  </pic:nvPicPr>
                  <pic:blipFill>
                    <a:blip r:embed="rId6" cstate="print"/>
                    <a:srcRect/>
                    <a:stretch>
                      <a:fillRect/>
                    </a:stretch>
                  </pic:blipFill>
                  <pic:spPr bwMode="auto">
                    <a:xfrm>
                      <a:off x="0" y="0"/>
                      <a:ext cx="2040890" cy="2696845"/>
                    </a:xfrm>
                    <a:prstGeom prst="rect">
                      <a:avLst/>
                    </a:prstGeom>
                    <a:noFill/>
                    <a:ln w="9525">
                      <a:noFill/>
                      <a:miter lim="800000"/>
                      <a:headEnd/>
                      <a:tailEnd/>
                    </a:ln>
                  </pic:spPr>
                </pic:pic>
              </a:graphicData>
            </a:graphic>
          </wp:anchor>
        </w:drawing>
      </w:r>
    </w:p>
    <w:p w:rsidR="00D36FFF" w:rsidRDefault="008E60BA">
      <w:pPr>
        <w:rPr>
          <w:sz w:val="24"/>
          <w:szCs w:val="24"/>
        </w:rPr>
      </w:pPr>
      <w:r>
        <w:rPr>
          <w:sz w:val="24"/>
          <w:szCs w:val="24"/>
        </w:rPr>
        <w:t>37.246</w:t>
      </w:r>
    </w:p>
    <w:p w:rsidR="008E60BA" w:rsidRDefault="008E60BA">
      <w:pPr>
        <w:rPr>
          <w:sz w:val="24"/>
          <w:szCs w:val="24"/>
        </w:rPr>
      </w:pPr>
      <w:r>
        <w:rPr>
          <w:sz w:val="24"/>
          <w:szCs w:val="24"/>
        </w:rPr>
        <w:t xml:space="preserve">Зайцева, А.А. </w:t>
      </w:r>
      <w:r w:rsidRPr="001C2F19">
        <w:rPr>
          <w:b/>
          <w:sz w:val="24"/>
          <w:szCs w:val="24"/>
        </w:rPr>
        <w:t>Вышивка лентами:</w:t>
      </w:r>
      <w:r>
        <w:rPr>
          <w:sz w:val="24"/>
          <w:szCs w:val="24"/>
        </w:rPr>
        <w:t xml:space="preserve"> большая энциклопедия / Анна Зайцева. – М.: </w:t>
      </w:r>
      <w:proofErr w:type="spellStart"/>
      <w:r>
        <w:rPr>
          <w:sz w:val="24"/>
          <w:szCs w:val="24"/>
        </w:rPr>
        <w:t>Эксмо</w:t>
      </w:r>
      <w:proofErr w:type="spellEnd"/>
      <w:r>
        <w:rPr>
          <w:sz w:val="24"/>
          <w:szCs w:val="24"/>
        </w:rPr>
        <w:t>, 2011. – 192 с.: ил. – (Рукоделие).</w:t>
      </w:r>
    </w:p>
    <w:p w:rsidR="00AE4237" w:rsidRDefault="008E60BA">
      <w:pPr>
        <w:rPr>
          <w:sz w:val="24"/>
          <w:szCs w:val="24"/>
        </w:rPr>
      </w:pPr>
      <w:r>
        <w:rPr>
          <w:sz w:val="24"/>
          <w:szCs w:val="24"/>
        </w:rPr>
        <w:t xml:space="preserve">  </w:t>
      </w:r>
      <w:r w:rsidR="00AE4237">
        <w:rPr>
          <w:sz w:val="24"/>
          <w:szCs w:val="24"/>
        </w:rPr>
        <w:t>Экземпляры: АБ – (1)</w:t>
      </w:r>
      <w:r>
        <w:rPr>
          <w:sz w:val="24"/>
          <w:szCs w:val="24"/>
        </w:rPr>
        <w:t xml:space="preserve">   </w:t>
      </w:r>
    </w:p>
    <w:p w:rsidR="008E60BA" w:rsidRPr="00D36FFF" w:rsidRDefault="008E60BA">
      <w:pPr>
        <w:rPr>
          <w:sz w:val="24"/>
          <w:szCs w:val="24"/>
        </w:rPr>
      </w:pPr>
      <w:r>
        <w:rPr>
          <w:sz w:val="24"/>
          <w:szCs w:val="24"/>
        </w:rPr>
        <w:t xml:space="preserve">  </w:t>
      </w:r>
      <w:r w:rsidR="00AE4237">
        <w:rPr>
          <w:sz w:val="24"/>
          <w:szCs w:val="24"/>
        </w:rPr>
        <w:t xml:space="preserve">    </w:t>
      </w:r>
      <w:r>
        <w:rPr>
          <w:sz w:val="24"/>
          <w:szCs w:val="24"/>
        </w:rPr>
        <w:t>Вышивание ленточками пользуется огромной популярностью среди рукодельниц всего мира. Ведь процесс не отнимает у мастерицы многих и многих часов</w:t>
      </w:r>
      <w:proofErr w:type="gramStart"/>
      <w:r>
        <w:rPr>
          <w:sz w:val="24"/>
          <w:szCs w:val="24"/>
        </w:rPr>
        <w:t>.</w:t>
      </w:r>
      <w:proofErr w:type="gramEnd"/>
      <w:r>
        <w:rPr>
          <w:sz w:val="24"/>
          <w:szCs w:val="24"/>
        </w:rPr>
        <w:t xml:space="preserve"> </w:t>
      </w:r>
      <w:proofErr w:type="gramStart"/>
      <w:r>
        <w:rPr>
          <w:sz w:val="24"/>
          <w:szCs w:val="24"/>
        </w:rPr>
        <w:t>н</w:t>
      </w:r>
      <w:proofErr w:type="gramEnd"/>
      <w:r>
        <w:rPr>
          <w:sz w:val="24"/>
          <w:szCs w:val="24"/>
        </w:rPr>
        <w:t>е требует огромных финансовых вложений и всегда – всегда! – удивляет и радует результатом</w:t>
      </w:r>
      <w:r w:rsidR="00AE4237">
        <w:rPr>
          <w:sz w:val="24"/>
          <w:szCs w:val="24"/>
        </w:rPr>
        <w:t xml:space="preserve">. Однако в этой технике есть множество нюансов, название которых может испортить настроение вышивальщице. Автор предлагает всем поклонницам вышивки уникальную в своём роде энциклопедию, в которой есть всё, что нужно знать о вышивке ленточками, а именно: что нужно знать о материалах и инструментах, какие швы и стёжки использовать для воплощения разных творческих задач. Как выстроить </w:t>
      </w:r>
      <w:proofErr w:type="gramStart"/>
      <w:r w:rsidR="00AE4237">
        <w:rPr>
          <w:sz w:val="24"/>
          <w:szCs w:val="24"/>
        </w:rPr>
        <w:t>композицию</w:t>
      </w:r>
      <w:proofErr w:type="gramEnd"/>
      <w:r w:rsidR="00AE4237">
        <w:rPr>
          <w:sz w:val="24"/>
          <w:szCs w:val="24"/>
        </w:rPr>
        <w:t xml:space="preserve"> и </w:t>
      </w:r>
      <w:proofErr w:type="gramStart"/>
      <w:r w:rsidR="00AE4237">
        <w:rPr>
          <w:sz w:val="24"/>
          <w:szCs w:val="24"/>
        </w:rPr>
        <w:t>каким</w:t>
      </w:r>
      <w:proofErr w:type="gramEnd"/>
      <w:r w:rsidR="00AE4237">
        <w:rPr>
          <w:sz w:val="24"/>
          <w:szCs w:val="24"/>
        </w:rPr>
        <w:t xml:space="preserve"> цветовым гаммам отдать предпочтение, как начать и закончить работу и т.д.  дополняет энциклопедию красочная галерея работ. </w:t>
      </w:r>
      <w:proofErr w:type="gramStart"/>
      <w:r w:rsidR="00AE4237">
        <w:rPr>
          <w:sz w:val="24"/>
          <w:szCs w:val="24"/>
        </w:rPr>
        <w:t>Которая</w:t>
      </w:r>
      <w:proofErr w:type="gramEnd"/>
      <w:r w:rsidR="00AE4237">
        <w:rPr>
          <w:sz w:val="24"/>
          <w:szCs w:val="24"/>
        </w:rPr>
        <w:t xml:space="preserve"> позволит отточить мастерство и найти идеи для любимого занятия.</w:t>
      </w:r>
    </w:p>
    <w:sectPr w:rsidR="008E60BA" w:rsidRPr="00D36FFF" w:rsidSect="00D51886">
      <w:pgSz w:w="11906" w:h="16838"/>
      <w:pgMar w:top="851" w:right="850" w:bottom="1134" w:left="851" w:header="708" w:footer="708" w:gutter="0"/>
      <w:pgBorders w:offsetFrom="page">
        <w:top w:val="single" w:sz="24" w:space="24" w:color="C0504D" w:themeColor="accent2"/>
        <w:left w:val="single" w:sz="24" w:space="24" w:color="C0504D" w:themeColor="accent2"/>
        <w:bottom w:val="single" w:sz="24" w:space="24" w:color="C0504D" w:themeColor="accent2"/>
        <w:right w:val="single" w:sz="24" w:space="24" w:color="C0504D" w:themeColor="accent2"/>
      </w:pgBorders>
      <w:cols w:space="708"/>
      <w:docGrid w:linePitch="360"/>
    </w:sectPr>
  </w:body>
</w:document>
</file>

<file path=word/fontTable.xml><?xml version="1.0" encoding="utf-8"?>
<w:fonts xmlns:r="http://schemas.openxmlformats.org/officeDocument/2006/relationships" xmlns:w="http://schemas.openxmlformats.org/wordprocessingml/2006/main">
  <w:font w:name="Calibri">
    <w:panose1 w:val="020F0502020204030204"/>
    <w:charset w:val="CC"/>
    <w:family w:val="swiss"/>
    <w:pitch w:val="variable"/>
    <w:sig w:usb0="A00002EF" w:usb1="4000207B" w:usb2="00000000" w:usb3="00000000" w:csb0="0000009F" w:csb1="00000000"/>
  </w:font>
  <w:font w:name="Times New Roman">
    <w:panose1 w:val="02020603050405020304"/>
    <w:charset w:val="CC"/>
    <w:family w:val="roman"/>
    <w:pitch w:val="variable"/>
    <w:sig w:usb0="20002A87" w:usb1="80000000" w:usb2="00000008"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CC"/>
    <w:family w:val="roman"/>
    <w:pitch w:val="variable"/>
    <w:sig w:usb0="A00002EF" w:usb1="4000004B" w:usb2="00000000" w:usb3="00000000" w:csb0="0000009F" w:csb1="00000000"/>
  </w:font>
</w:font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2"/>
  <w:displayBackgroundShape/>
  <w:proofState w:spelling="clean" w:grammar="clean"/>
  <w:defaultTabStop w:val="708"/>
  <w:characterSpacingControl w:val="doNotCompress"/>
  <w:compat/>
  <w:rsids>
    <w:rsidRoot w:val="00D36FFF"/>
    <w:rsid w:val="001C2F19"/>
    <w:rsid w:val="006B10F8"/>
    <w:rsid w:val="007A4372"/>
    <w:rsid w:val="008E60BA"/>
    <w:rsid w:val="00AE4237"/>
    <w:rsid w:val="00B43F6A"/>
    <w:rsid w:val="00D36FFF"/>
    <w:rsid w:val="00D51886"/>
    <w:rsid w:val="00E46B7B"/>
    <w:rsid w:val="00E942FA"/>
    <w:rsid w:val="00F46FAD"/>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colormenu v:ext="edit" fillcolor="none [665]"/>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E942FA"/>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D36FFF"/>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D36FFF"/>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jpeg"/><Relationship Id="rId5" Type="http://schemas.openxmlformats.org/officeDocument/2006/relationships/image" Target="media/image2.tiff"/><Relationship Id="rId4" Type="http://schemas.openxmlformats.org/officeDocument/2006/relationships/image" Target="media/image1.tif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27</TotalTime>
  <Pages>1</Pages>
  <Words>265</Words>
  <Characters>1516</Characters>
  <Application>Microsoft Office Word</Application>
  <DocSecurity>0</DocSecurity>
  <Lines>12</Lines>
  <Paragraphs>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1778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Пользователь</dc:creator>
  <cp:keywords/>
  <dc:description/>
  <cp:lastModifiedBy>Пользователь</cp:lastModifiedBy>
  <cp:revision>7</cp:revision>
  <dcterms:created xsi:type="dcterms:W3CDTF">2011-01-17T11:22:00Z</dcterms:created>
  <dcterms:modified xsi:type="dcterms:W3CDTF">2012-03-14T11:27:00Z</dcterms:modified>
</cp:coreProperties>
</file>